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17157BE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07796D">
        <w:rPr>
          <w:rFonts w:ascii="Arial" w:hAnsi="Arial" w:cs="Arial"/>
          <w:b/>
          <w:bCs/>
          <w:sz w:val="24"/>
        </w:rPr>
        <w:t>3920</w:t>
      </w:r>
    </w:p>
    <w:p w14:paraId="7D669763" w14:textId="4AC7A158" w:rsidR="00AA7B8F" w:rsidRPr="003E4608" w:rsidRDefault="003441B4"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1</w:t>
      </w:r>
      <w:r w:rsidR="00D22B4D">
        <w:rPr>
          <w:rFonts w:ascii="Arial" w:eastAsia="Arial Unicode MS" w:hAnsi="Arial" w:cs="Arial"/>
          <w:b/>
          <w:bCs/>
          <w:sz w:val="24"/>
        </w:rPr>
        <w:t>6 – 2</w:t>
      </w:r>
      <w:r>
        <w:rPr>
          <w:rFonts w:ascii="Arial" w:eastAsia="Arial Unicode MS" w:hAnsi="Arial" w:cs="Arial"/>
          <w:b/>
          <w:bCs/>
          <w:sz w:val="24"/>
        </w:rPr>
        <w:t>0 April</w:t>
      </w:r>
      <w:r w:rsidR="00D22B4D">
        <w:rPr>
          <w:rFonts w:ascii="Arial" w:eastAsia="Arial Unicode MS" w:hAnsi="Arial" w:cs="Arial"/>
          <w:b/>
          <w:bCs/>
          <w:sz w:val="24"/>
        </w:rPr>
        <w:t>, 2018</w:t>
      </w:r>
      <w:r w:rsidR="005122A8">
        <w:rPr>
          <w:rFonts w:ascii="Arial" w:hAnsi="Arial" w:cs="Arial"/>
          <w:b/>
          <w:bCs/>
          <w:sz w:val="24"/>
          <w:szCs w:val="24"/>
        </w:rPr>
        <w:t xml:space="preserve">, </w:t>
      </w:r>
      <w:r>
        <w:rPr>
          <w:rFonts w:ascii="Arial" w:hAnsi="Arial" w:cs="Arial"/>
          <w:b/>
          <w:bCs/>
          <w:sz w:val="24"/>
          <w:szCs w:val="24"/>
        </w:rPr>
        <w:t>Sanya</w:t>
      </w:r>
      <w:r w:rsidR="00D22B4D">
        <w:rPr>
          <w:rFonts w:ascii="Arial" w:hAnsi="Arial" w:cs="Arial"/>
          <w:b/>
          <w:sz w:val="24"/>
        </w:rPr>
        <w:t xml:space="preserve">, </w:t>
      </w:r>
      <w:r>
        <w:rPr>
          <w:rFonts w:ascii="Arial" w:hAnsi="Arial" w:cs="Arial"/>
          <w:b/>
          <w:sz w:val="24"/>
        </w:rPr>
        <w:t>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1906</w:t>
      </w:r>
      <w:r w:rsidR="0007796D">
        <w:rPr>
          <w:rFonts w:ascii="Arial" w:hAnsi="Arial" w:cs="Arial"/>
          <w:b/>
          <w:bCs/>
          <w:color w:val="0000FF"/>
        </w:rPr>
        <w:t>, 3217</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1020A903"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ins w:id="0" w:author="Hans" w:date="2018-04-18T18:04:00Z">
        <w:r w:rsidR="000A6D3D">
          <w:rPr>
            <w:rFonts w:ascii="Arial" w:hAnsi="Arial" w:cs="Arial"/>
            <w:b/>
          </w:rPr>
          <w:t>, CATT</w:t>
        </w:r>
      </w:ins>
    </w:p>
    <w:p w14:paraId="2A371B14" w14:textId="389677A7"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491637">
        <w:rPr>
          <w:rFonts w:ascii="Arial" w:hAnsi="Arial" w:cs="Arial"/>
          <w:b/>
        </w:rPr>
        <w:t xml:space="preserve">KI3: </w:t>
      </w:r>
      <w:r w:rsidR="00ED547F">
        <w:rPr>
          <w:rFonts w:ascii="Arial" w:hAnsi="Arial" w:cs="Arial"/>
          <w:b/>
        </w:rPr>
        <w:t xml:space="preserve">Solution for </w:t>
      </w:r>
      <w:r w:rsidR="00F255CE">
        <w:rPr>
          <w:rFonts w:ascii="Arial" w:hAnsi="Arial" w:cs="Arial"/>
          <w:b/>
        </w:rPr>
        <w:t>High latency c</w:t>
      </w:r>
      <w:r w:rsidR="00CE5641">
        <w:rPr>
          <w:rFonts w:ascii="Arial" w:hAnsi="Arial" w:cs="Arial"/>
          <w:b/>
        </w:rPr>
        <w:t xml:space="preserve">ommunication  </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0F9E8C0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37100E11" w14:textId="5F14C9BF"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7DF87531" w14:textId="52FB6CB9" w:rsidR="00440983" w:rsidRDefault="0084246F">
      <w:pPr>
        <w:rPr>
          <w:rFonts w:ascii="Arial" w:hAnsi="Arial" w:cs="Arial"/>
          <w:i/>
        </w:rPr>
      </w:pPr>
      <w:r w:rsidRPr="003E4608">
        <w:rPr>
          <w:rFonts w:ascii="Arial" w:hAnsi="Arial" w:cs="Arial"/>
          <w:i/>
        </w:rPr>
        <w:t xml:space="preserve">Abstract of the contribution: </w:t>
      </w:r>
      <w:r w:rsidR="00F255CE">
        <w:rPr>
          <w:rFonts w:ascii="Arial" w:hAnsi="Arial" w:cs="Arial"/>
          <w:i/>
        </w:rPr>
        <w:t>High latency communication</w:t>
      </w:r>
      <w:r w:rsidR="00CE5641">
        <w:rPr>
          <w:rFonts w:ascii="Arial" w:hAnsi="Arial" w:cs="Arial"/>
          <w:i/>
        </w:rPr>
        <w:t xml:space="preserve"> solution added</w:t>
      </w:r>
      <w:ins w:id="1" w:author="Hans" w:date="2018-04-18T18:06:00Z">
        <w:r w:rsidR="00F039AA">
          <w:rPr>
            <w:rFonts w:ascii="Arial" w:hAnsi="Arial" w:cs="Arial"/>
            <w:i/>
          </w:rPr>
          <w:t>. Contribution S2-183625</w:t>
        </w:r>
      </w:ins>
      <w:ins w:id="2" w:author="Hans" w:date="2018-04-18T18:07:00Z">
        <w:r w:rsidR="00F039AA">
          <w:rPr>
            <w:rFonts w:ascii="Arial" w:hAnsi="Arial" w:cs="Arial"/>
            <w:i/>
          </w:rPr>
          <w:t xml:space="preserve"> merged into </w:t>
        </w:r>
      </w:ins>
      <w:ins w:id="3" w:author="Hans" w:date="2018-04-18T18:08:00Z">
        <w:r w:rsidR="00F039AA">
          <w:rPr>
            <w:rFonts w:ascii="Arial" w:hAnsi="Arial" w:cs="Arial"/>
            <w:i/>
          </w:rPr>
          <w:t xml:space="preserve">clauses </w:t>
        </w:r>
        <w:r w:rsidR="00F039AA" w:rsidRPr="00F039AA">
          <w:rPr>
            <w:rFonts w:ascii="Arial" w:hAnsi="Arial" w:cs="Arial"/>
            <w:i/>
          </w:rPr>
          <w:t>6.X.4.1</w:t>
        </w:r>
        <w:r w:rsidR="00F039AA">
          <w:rPr>
            <w:rFonts w:ascii="Arial" w:hAnsi="Arial" w:cs="Arial"/>
            <w:i/>
          </w:rPr>
          <w:t xml:space="preserve"> and </w:t>
        </w:r>
        <w:r w:rsidR="00F039AA" w:rsidRPr="00F039AA">
          <w:rPr>
            <w:rFonts w:ascii="Arial" w:hAnsi="Arial" w:cs="Arial"/>
            <w:i/>
          </w:rPr>
          <w:t>6.X.4.</w:t>
        </w:r>
        <w:r w:rsidR="00F039AA">
          <w:rPr>
            <w:rFonts w:ascii="Arial" w:hAnsi="Arial" w:cs="Arial"/>
            <w:i/>
          </w:rPr>
          <w:t xml:space="preserve">2 of </w:t>
        </w:r>
      </w:ins>
      <w:ins w:id="4" w:author="Hans" w:date="2018-04-18T18:07:00Z">
        <w:r w:rsidR="00F039AA">
          <w:rPr>
            <w:rFonts w:ascii="Arial" w:hAnsi="Arial" w:cs="Arial"/>
            <w:i/>
          </w:rPr>
          <w:t>this version</w:t>
        </w:r>
      </w:ins>
    </w:p>
    <w:p w14:paraId="2215EF26" w14:textId="752B6B42" w:rsidR="007E4C2C" w:rsidRDefault="007E4C2C" w:rsidP="007E4C2C">
      <w:pPr>
        <w:pStyle w:val="Heading1"/>
      </w:pPr>
      <w:r>
        <w:t>Discussion</w:t>
      </w:r>
    </w:p>
    <w:p w14:paraId="04203BA5" w14:textId="492347B0" w:rsidR="007E4C2C" w:rsidRPr="007E4C2C" w:rsidRDefault="007E4C2C" w:rsidP="007E4C2C">
      <w:r>
        <w:t xml:space="preserve">This contribution discusses how to handle High Latency communication with extended buffering in CM-IDLE mode and in CM-CONNECTED with RRC </w:t>
      </w:r>
      <w:r w:rsidR="00361492">
        <w:t>Active/</w:t>
      </w:r>
      <w:r>
        <w:t>Inactive mode</w:t>
      </w:r>
      <w:r w:rsidR="00361492">
        <w:t>s</w:t>
      </w:r>
      <w:r>
        <w:t>. It also proposes how to handle monitoring event</w:t>
      </w:r>
      <w:r w:rsidR="00361492">
        <w:t>s related to HLCOM.</w:t>
      </w:r>
      <w:r>
        <w:t xml:space="preserve">. </w:t>
      </w:r>
    </w:p>
    <w:p w14:paraId="0A5CCECC" w14:textId="03568C95" w:rsidR="007E4C2C" w:rsidRDefault="007E4C2C" w:rsidP="007E4C2C">
      <w:pPr>
        <w:pStyle w:val="Heading4"/>
      </w:pPr>
      <w:r>
        <w:t xml:space="preserve">Extended buffering DL data in CM-CONNECTED with RRC Inactive mode </w:t>
      </w:r>
    </w:p>
    <w:p w14:paraId="25762806" w14:textId="66F0BF82" w:rsidR="007E4C2C" w:rsidRPr="007E4C2C" w:rsidRDefault="007E4C2C" w:rsidP="007E4C2C">
      <w:pPr>
        <w:pStyle w:val="EditorsNote"/>
        <w:ind w:left="0" w:firstLine="0"/>
        <w:rPr>
          <w:color w:val="auto"/>
        </w:rPr>
      </w:pPr>
      <w:r w:rsidRPr="007E4C2C">
        <w:rPr>
          <w:color w:val="auto"/>
        </w:rPr>
        <w:t xml:space="preserve">For UE in CM-CONNECTED with RRC inactive mode, </w:t>
      </w:r>
      <w:r w:rsidR="00361492">
        <w:rPr>
          <w:color w:val="auto"/>
        </w:rPr>
        <w:t>several alternatives are possible. T</w:t>
      </w:r>
      <w:r w:rsidR="00312D11">
        <w:rPr>
          <w:color w:val="auto"/>
        </w:rPr>
        <w:t xml:space="preserve">he </w:t>
      </w:r>
      <w:r w:rsidRPr="007E4C2C">
        <w:rPr>
          <w:color w:val="auto"/>
        </w:rPr>
        <w:t>figure below shows the flow of AMF providing buffering related support information to SMF/UPF and downlink data handling, where 3 different alternatives are discussed.</w:t>
      </w:r>
    </w:p>
    <w:p w14:paraId="40EA45B2" w14:textId="57686503" w:rsidR="007E4C2C" w:rsidRPr="007E4C2C" w:rsidRDefault="007E4C2C" w:rsidP="007E4C2C">
      <w:pPr>
        <w:pStyle w:val="EditorsNote"/>
        <w:numPr>
          <w:ilvl w:val="0"/>
          <w:numId w:val="34"/>
        </w:numPr>
        <w:rPr>
          <w:color w:val="auto"/>
        </w:rPr>
      </w:pPr>
      <w:r w:rsidRPr="007E4C2C">
        <w:rPr>
          <w:color w:val="auto"/>
        </w:rPr>
        <w:t xml:space="preserve">Alternative 1: </w:t>
      </w:r>
      <w:r w:rsidR="001D573A">
        <w:rPr>
          <w:color w:val="auto"/>
        </w:rPr>
        <w:t>DATA SENT TO RAN</w:t>
      </w:r>
      <w:r w:rsidR="00C74671">
        <w:rPr>
          <w:color w:val="auto"/>
        </w:rPr>
        <w:t xml:space="preserve"> </w:t>
      </w:r>
      <w:r w:rsidR="00CA700A">
        <w:rPr>
          <w:color w:val="auto"/>
        </w:rPr>
        <w:t>DIRECTLY</w:t>
      </w:r>
      <w:r w:rsidR="001D573A">
        <w:rPr>
          <w:color w:val="auto"/>
        </w:rPr>
        <w:t xml:space="preserve"> </w:t>
      </w:r>
      <w:r w:rsidR="001D573A">
        <w:rPr>
          <w:color w:val="auto"/>
        </w:rPr>
        <w:br/>
        <w:t>T</w:t>
      </w:r>
      <w:r w:rsidRPr="007E4C2C">
        <w:rPr>
          <w:color w:val="auto"/>
        </w:rPr>
        <w:t xml:space="preserve">he main principle is that, SMF/UPF starts data buffering when RAN/AMF reports UE unreachability and </w:t>
      </w:r>
      <w:r w:rsidR="001D573A">
        <w:rPr>
          <w:color w:val="auto"/>
        </w:rPr>
        <w:t xml:space="preserve">that </w:t>
      </w:r>
      <w:r w:rsidRPr="007E4C2C">
        <w:rPr>
          <w:color w:val="auto"/>
        </w:rPr>
        <w:t xml:space="preserve">data </w:t>
      </w:r>
      <w:r w:rsidR="001D573A">
        <w:rPr>
          <w:color w:val="auto"/>
        </w:rPr>
        <w:t>is</w:t>
      </w:r>
      <w:r w:rsidRPr="007E4C2C">
        <w:rPr>
          <w:color w:val="auto"/>
        </w:rPr>
        <w:t xml:space="preserve"> forwarded from RAN </w:t>
      </w:r>
      <w:r w:rsidR="00C74671">
        <w:rPr>
          <w:color w:val="auto"/>
        </w:rPr>
        <w:t xml:space="preserve">back </w:t>
      </w:r>
      <w:r w:rsidRPr="007E4C2C">
        <w:rPr>
          <w:color w:val="auto"/>
        </w:rPr>
        <w:t>to SMF/UPF in case RAN can’t delivery it.</w:t>
      </w:r>
    </w:p>
    <w:p w14:paraId="76809D7F" w14:textId="316CDCCB" w:rsidR="007E4C2C" w:rsidRPr="007E4C2C" w:rsidRDefault="007E4C2C" w:rsidP="007E4C2C">
      <w:pPr>
        <w:pStyle w:val="EditorsNote"/>
        <w:numPr>
          <w:ilvl w:val="1"/>
          <w:numId w:val="34"/>
        </w:numPr>
        <w:rPr>
          <w:color w:val="auto"/>
        </w:rPr>
      </w:pPr>
      <w:r w:rsidRPr="007E4C2C">
        <w:rPr>
          <w:color w:val="auto"/>
        </w:rPr>
        <w:t>Pros: data buffer in CN is triggered only when needed</w:t>
      </w:r>
      <w:r w:rsidR="001D573A">
        <w:rPr>
          <w:color w:val="auto"/>
        </w:rPr>
        <w:t>, i.e. less total notification signalling</w:t>
      </w:r>
    </w:p>
    <w:p w14:paraId="3F26F730" w14:textId="10EFB8C7" w:rsidR="007E4C2C" w:rsidRPr="007E4C2C" w:rsidRDefault="007E4C2C" w:rsidP="007E4C2C">
      <w:pPr>
        <w:pStyle w:val="EditorsNote"/>
        <w:numPr>
          <w:ilvl w:val="1"/>
          <w:numId w:val="34"/>
        </w:numPr>
        <w:rPr>
          <w:color w:val="auto"/>
        </w:rPr>
      </w:pPr>
      <w:r w:rsidRPr="007E4C2C">
        <w:rPr>
          <w:color w:val="auto"/>
        </w:rPr>
        <w:t xml:space="preserve">Cons: </w:t>
      </w:r>
      <w:r w:rsidR="001D573A">
        <w:rPr>
          <w:color w:val="auto"/>
        </w:rPr>
        <w:t>new mechanism for forwarding between RAN and CN needed</w:t>
      </w:r>
      <w:r w:rsidRPr="007E4C2C">
        <w:rPr>
          <w:color w:val="auto"/>
        </w:rPr>
        <w:br/>
      </w:r>
    </w:p>
    <w:p w14:paraId="54E5D590" w14:textId="57905F0B" w:rsidR="007E4C2C" w:rsidRPr="00C74671" w:rsidRDefault="007E4C2C" w:rsidP="00C74671">
      <w:pPr>
        <w:pStyle w:val="EditorsNote"/>
        <w:numPr>
          <w:ilvl w:val="0"/>
          <w:numId w:val="34"/>
        </w:numPr>
        <w:rPr>
          <w:color w:val="auto"/>
        </w:rPr>
      </w:pPr>
      <w:r w:rsidRPr="00C74671">
        <w:rPr>
          <w:color w:val="auto"/>
        </w:rPr>
        <w:t xml:space="preserve">Alternative 2: </w:t>
      </w:r>
      <w:r w:rsidR="00C74671" w:rsidRPr="00C74671">
        <w:rPr>
          <w:color w:val="auto"/>
        </w:rPr>
        <w:t>DATA BUFFERED IN CN AND RAN QUERIED FOR UE REACHABILITY</w:t>
      </w:r>
      <w:r w:rsidR="00C74671">
        <w:rPr>
          <w:color w:val="auto"/>
        </w:rPr>
        <w:br/>
        <w:t>T</w:t>
      </w:r>
      <w:r w:rsidRPr="00C74671">
        <w:rPr>
          <w:color w:val="auto"/>
        </w:rPr>
        <w:t>he main principle is that, SMF/UPF starts data buffering always for PDU session that is subject to HLCOM based on indication from AMF and deliver data to RAN only when UE is reachable either based on UE reachability report or MO data/signalling.</w:t>
      </w:r>
    </w:p>
    <w:p w14:paraId="103EC916" w14:textId="589AFE0A" w:rsidR="007E4C2C" w:rsidRPr="007E4C2C" w:rsidRDefault="007E4C2C" w:rsidP="007E4C2C">
      <w:pPr>
        <w:pStyle w:val="EditorsNote"/>
        <w:numPr>
          <w:ilvl w:val="1"/>
          <w:numId w:val="34"/>
        </w:numPr>
        <w:rPr>
          <w:color w:val="auto"/>
        </w:rPr>
      </w:pPr>
      <w:r w:rsidRPr="007E4C2C">
        <w:rPr>
          <w:color w:val="auto"/>
        </w:rPr>
        <w:t xml:space="preserve">Pros: </w:t>
      </w:r>
      <w:r w:rsidR="001C7758">
        <w:rPr>
          <w:color w:val="auto"/>
        </w:rPr>
        <w:t>N2 notification only needed when there is MT data and not at every active/inactive transition, i.e. less total notification signalling.</w:t>
      </w:r>
      <w:r w:rsidR="001C7758" w:rsidRPr="007E4C2C">
        <w:rPr>
          <w:color w:val="auto"/>
        </w:rPr>
        <w:t xml:space="preserve"> </w:t>
      </w:r>
      <w:r w:rsidRPr="007E4C2C">
        <w:rPr>
          <w:color w:val="auto"/>
        </w:rPr>
        <w:t xml:space="preserve">Data </w:t>
      </w:r>
      <w:r w:rsidR="001C7758">
        <w:rPr>
          <w:color w:val="auto"/>
        </w:rPr>
        <w:t>only sent to RAN when</w:t>
      </w:r>
      <w:r w:rsidRPr="007E4C2C">
        <w:rPr>
          <w:color w:val="auto"/>
        </w:rPr>
        <w:t xml:space="preserve"> UE is reachable.</w:t>
      </w:r>
      <w:r w:rsidR="001C7758">
        <w:rPr>
          <w:color w:val="auto"/>
        </w:rPr>
        <w:t xml:space="preserve"> </w:t>
      </w:r>
      <w:bookmarkStart w:id="5" w:name="_Hlk511053556"/>
      <w:r w:rsidR="001C7758">
        <w:rPr>
          <w:color w:val="auto"/>
        </w:rPr>
        <w:t>No need to handle duplicates of DL data (as alt 3).</w:t>
      </w:r>
      <w:r w:rsidR="00F84B41">
        <w:rPr>
          <w:color w:val="auto"/>
        </w:rPr>
        <w:t xml:space="preserve"> Forwarding from RAN not needed (alt 1).</w:t>
      </w:r>
    </w:p>
    <w:bookmarkEnd w:id="5"/>
    <w:p w14:paraId="53B50750" w14:textId="028FE1CC" w:rsidR="007E4C2C" w:rsidRPr="007E4C2C" w:rsidRDefault="007E4C2C" w:rsidP="007E4C2C">
      <w:pPr>
        <w:pStyle w:val="EditorsNote"/>
        <w:numPr>
          <w:ilvl w:val="1"/>
          <w:numId w:val="34"/>
        </w:numPr>
        <w:rPr>
          <w:color w:val="auto"/>
        </w:rPr>
      </w:pPr>
      <w:r w:rsidRPr="007E4C2C">
        <w:rPr>
          <w:color w:val="auto"/>
        </w:rPr>
        <w:t xml:space="preserve">Cons: </w:t>
      </w:r>
      <w:r w:rsidR="001C7758">
        <w:rPr>
          <w:color w:val="auto"/>
        </w:rPr>
        <w:t xml:space="preserve">extra signalling needed for MT data arriving in the time window when UE happens to be reachable. </w:t>
      </w:r>
    </w:p>
    <w:p w14:paraId="62E67C59" w14:textId="64D6031C" w:rsidR="007E4C2C" w:rsidRPr="007E4C2C" w:rsidRDefault="007E4C2C" w:rsidP="007E4C2C">
      <w:pPr>
        <w:pStyle w:val="EditorsNote"/>
        <w:numPr>
          <w:ilvl w:val="0"/>
          <w:numId w:val="34"/>
        </w:numPr>
        <w:rPr>
          <w:color w:val="auto"/>
        </w:rPr>
      </w:pPr>
      <w:r w:rsidRPr="007E4C2C">
        <w:rPr>
          <w:color w:val="auto"/>
        </w:rPr>
        <w:t xml:space="preserve">Alternative 3: </w:t>
      </w:r>
      <w:r w:rsidR="00C74671" w:rsidRPr="00C74671">
        <w:rPr>
          <w:color w:val="auto"/>
        </w:rPr>
        <w:t xml:space="preserve">DATA BUFFERED IN CN AND </w:t>
      </w:r>
      <w:r w:rsidR="00C74671">
        <w:rPr>
          <w:color w:val="auto"/>
        </w:rPr>
        <w:t xml:space="preserve">A COPY OF THE DATA SENT TO </w:t>
      </w:r>
      <w:r w:rsidR="00C74671" w:rsidRPr="00C74671">
        <w:rPr>
          <w:color w:val="auto"/>
        </w:rPr>
        <w:t>RAN</w:t>
      </w:r>
      <w:r w:rsidR="00C74671">
        <w:rPr>
          <w:color w:val="auto"/>
        </w:rPr>
        <w:br/>
        <w:t>T</w:t>
      </w:r>
      <w:r w:rsidRPr="007E4C2C">
        <w:rPr>
          <w:color w:val="auto"/>
        </w:rPr>
        <w:t xml:space="preserve">he main principle is that, SMF/UPF starts data buffering also for PDU session that is subject to HLCOM based on indication from AMF while delivery data to RAN through N3 tunnel and keeps the buffered data only in case a failure delivery is reported from RAN/AMF side. If no failure delivery is reported SMF/UPF </w:t>
      </w:r>
      <w:r w:rsidR="00FD4E4A">
        <w:rPr>
          <w:color w:val="auto"/>
        </w:rPr>
        <w:t xml:space="preserve">assumes the data </w:t>
      </w:r>
      <w:r w:rsidR="001C7758">
        <w:rPr>
          <w:color w:val="auto"/>
        </w:rPr>
        <w:t xml:space="preserve">has been successfully delivered and </w:t>
      </w:r>
      <w:r w:rsidRPr="007E4C2C">
        <w:rPr>
          <w:color w:val="auto"/>
        </w:rPr>
        <w:t>discard</w:t>
      </w:r>
      <w:r w:rsidR="001C7758">
        <w:rPr>
          <w:color w:val="auto"/>
        </w:rPr>
        <w:t>s</w:t>
      </w:r>
      <w:r w:rsidRPr="007E4C2C">
        <w:rPr>
          <w:color w:val="auto"/>
        </w:rPr>
        <w:t xml:space="preserve"> the buffered data </w:t>
      </w:r>
      <w:r w:rsidR="001C7758">
        <w:rPr>
          <w:color w:val="auto"/>
        </w:rPr>
        <w:t xml:space="preserve">copy </w:t>
      </w:r>
      <w:r w:rsidRPr="007E4C2C">
        <w:rPr>
          <w:color w:val="auto"/>
        </w:rPr>
        <w:t xml:space="preserve">based on </w:t>
      </w:r>
      <w:r w:rsidR="001C7758">
        <w:rPr>
          <w:color w:val="auto"/>
        </w:rPr>
        <w:t xml:space="preserve">a </w:t>
      </w:r>
      <w:r w:rsidRPr="007E4C2C">
        <w:rPr>
          <w:color w:val="auto"/>
        </w:rPr>
        <w:t xml:space="preserve">local timer. </w:t>
      </w:r>
    </w:p>
    <w:p w14:paraId="3F3D5EF0" w14:textId="29DFE094" w:rsidR="007E4C2C" w:rsidRPr="00CA700A" w:rsidRDefault="007E4C2C" w:rsidP="00CA700A">
      <w:pPr>
        <w:pStyle w:val="EditorsNote"/>
        <w:numPr>
          <w:ilvl w:val="1"/>
          <w:numId w:val="34"/>
        </w:numPr>
        <w:rPr>
          <w:color w:val="auto"/>
        </w:rPr>
      </w:pPr>
      <w:r w:rsidRPr="007E4C2C">
        <w:rPr>
          <w:color w:val="auto"/>
        </w:rPr>
        <w:t xml:space="preserve">Pros: </w:t>
      </w:r>
      <w:r w:rsidR="00F84B41">
        <w:rPr>
          <w:color w:val="auto"/>
        </w:rPr>
        <w:t>N2 notification only needed when there is MT data and not at every active/inactive transition, i.e. less total notification signalling.</w:t>
      </w:r>
      <w:r w:rsidR="00F84B41" w:rsidRPr="007E4C2C">
        <w:rPr>
          <w:color w:val="auto"/>
        </w:rPr>
        <w:t xml:space="preserve"> </w:t>
      </w:r>
      <w:r w:rsidR="00F84B41">
        <w:rPr>
          <w:color w:val="auto"/>
        </w:rPr>
        <w:t xml:space="preserve">DL data </w:t>
      </w:r>
      <w:r w:rsidRPr="007E4C2C">
        <w:rPr>
          <w:color w:val="auto"/>
        </w:rPr>
        <w:t>Data delivery is always guaranteed without RAN forwarding data back to CN</w:t>
      </w:r>
      <w:r w:rsidR="00F84B41">
        <w:rPr>
          <w:color w:val="auto"/>
        </w:rPr>
        <w:t>. Forwarding from RAN not needed (alt 1).</w:t>
      </w:r>
    </w:p>
    <w:p w14:paraId="306FF9A6" w14:textId="01422544" w:rsidR="007E4C2C" w:rsidRPr="007E4C2C" w:rsidRDefault="007E4C2C" w:rsidP="007E4C2C">
      <w:pPr>
        <w:pStyle w:val="EditorsNote"/>
        <w:numPr>
          <w:ilvl w:val="1"/>
          <w:numId w:val="34"/>
        </w:numPr>
        <w:rPr>
          <w:color w:val="auto"/>
        </w:rPr>
      </w:pPr>
      <w:r w:rsidRPr="007E4C2C">
        <w:rPr>
          <w:color w:val="auto"/>
        </w:rPr>
        <w:t xml:space="preserve">Cons: </w:t>
      </w:r>
      <w:r w:rsidR="00F84B41">
        <w:rPr>
          <w:color w:val="auto"/>
        </w:rPr>
        <w:t xml:space="preserve">handling of duplicate data and dependency of timers to remove the duplicate data. </w:t>
      </w:r>
    </w:p>
    <w:p w14:paraId="52C934B0" w14:textId="62DFE124" w:rsidR="007E4C2C" w:rsidRPr="007E4C2C" w:rsidRDefault="007E4C2C" w:rsidP="007E4C2C">
      <w:pPr>
        <w:pStyle w:val="EditorsNote"/>
        <w:ind w:left="0" w:firstLine="0"/>
        <w:rPr>
          <w:color w:val="auto"/>
        </w:rPr>
      </w:pPr>
      <w:r w:rsidRPr="007E4C2C">
        <w:rPr>
          <w:color w:val="auto"/>
        </w:rPr>
        <w:lastRenderedPageBreak/>
        <w:t xml:space="preserve">We recommend alternative </w:t>
      </w:r>
      <w:r w:rsidR="00312D11">
        <w:rPr>
          <w:color w:val="auto"/>
        </w:rPr>
        <w:t>2</w:t>
      </w:r>
      <w:r w:rsidRPr="007E4C2C">
        <w:rPr>
          <w:color w:val="auto"/>
        </w:rPr>
        <w:t xml:space="preserve"> based on the pros and cons above.</w:t>
      </w:r>
    </w:p>
    <w:bookmarkStart w:id="6" w:name="_MON_1584799366"/>
    <w:bookmarkEnd w:id="6"/>
    <w:p w14:paraId="0BF7268C" w14:textId="6C41C29A" w:rsidR="007E4C2C" w:rsidRDefault="00704344" w:rsidP="007E4C2C">
      <w:r w:rsidRPr="00687A79">
        <w:object w:dxaOrig="8935" w:dyaOrig="10345" w14:anchorId="3A7DE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17.6pt" o:ole="">
            <v:imagedata r:id="rId8" o:title=""/>
          </v:shape>
          <o:OLEObject Type="Embed" ProgID="Word.Picture.8" ShapeID="_x0000_i1025" DrawAspect="Content" ObjectID="_1585586362" r:id="rId9"/>
        </w:object>
      </w:r>
    </w:p>
    <w:p w14:paraId="238E7DD6" w14:textId="05610F38" w:rsidR="007E4C2C" w:rsidRDefault="007E4C2C" w:rsidP="007E4C2C">
      <w:pPr>
        <w:pStyle w:val="TF"/>
        <w:rPr>
          <w:color w:val="auto"/>
          <w:lang w:eastAsia="x-none"/>
        </w:rPr>
      </w:pPr>
      <w:r>
        <w:t>Figure: Data Buffering in SMF/UPF for RRC_Inactive mode</w:t>
      </w:r>
    </w:p>
    <w:p w14:paraId="2C7E3E54" w14:textId="77777777" w:rsidR="007E4C2C" w:rsidRDefault="007E4C2C" w:rsidP="007E4C2C">
      <w:pPr>
        <w:pStyle w:val="BodyText"/>
      </w:pPr>
      <w:r>
        <w:t xml:space="preserve">For alternative 1 </w:t>
      </w:r>
    </w:p>
    <w:p w14:paraId="0229F037" w14:textId="77777777" w:rsidR="007E4C2C" w:rsidRDefault="007E4C2C" w:rsidP="007E4C2C">
      <w:pPr>
        <w:pStyle w:val="B1"/>
        <w:numPr>
          <w:ilvl w:val="0"/>
          <w:numId w:val="35"/>
        </w:numPr>
      </w:pPr>
      <w:r>
        <w:t>UPF delivery DL data RAN through existing N3 tunnel.</w:t>
      </w:r>
    </w:p>
    <w:p w14:paraId="1DF11D56" w14:textId="29A43375" w:rsidR="007E4C2C" w:rsidRDefault="007E4C2C" w:rsidP="007E4C2C">
      <w:pPr>
        <w:pStyle w:val="B1"/>
        <w:numPr>
          <w:ilvl w:val="0"/>
          <w:numId w:val="35"/>
        </w:numPr>
      </w:pPr>
      <w:r>
        <w:t>The RAN checks the UE reachability in RRC_Inactive mode. If UE is not reachable, i.e. due to KI4 (eDRX/DRX) or if RAN paging fails</w:t>
      </w:r>
      <w:r w:rsidRPr="00E35C42">
        <w:t>, the RAN sends N2 Notification to indicate the unreachability and data delivery failure. RAN provides also the buffering support information, if there is any</w:t>
      </w:r>
      <w:r>
        <w:t xml:space="preserve">. </w:t>
      </w:r>
    </w:p>
    <w:p w14:paraId="45FF3E4A" w14:textId="77777777" w:rsidR="007E4C2C" w:rsidRDefault="007E4C2C" w:rsidP="007E4C2C">
      <w:pPr>
        <w:pStyle w:val="B1"/>
        <w:numPr>
          <w:ilvl w:val="0"/>
          <w:numId w:val="35"/>
        </w:numPr>
      </w:pPr>
      <w:r w:rsidRPr="00861DC6">
        <w:t>AMF send notification to SMF indicating UE unreachability and data delivery failure. AMF provides also extended data buffering support information (e.g. buffering duration)</w:t>
      </w:r>
      <w:r>
        <w:t xml:space="preserve"> based on known info (e.g. negotiated eDRX interval or DRX interval) and/or buffering supporting info from RAN in step 2</w:t>
      </w:r>
      <w:r w:rsidRPr="00861DC6">
        <w:t>. AMF can use existing Nsmf_PDUSession_UpdateSMContext service, or Namf_EventExpousre_Notify, or any new service to deliver the info.</w:t>
      </w:r>
      <w:r>
        <w:t xml:space="preserve"> UPF is notified by SMF in the similar way as in CM-IDLE mode.</w:t>
      </w:r>
    </w:p>
    <w:p w14:paraId="6C0589C0" w14:textId="77777777" w:rsidR="007E4C2C" w:rsidRPr="00997032" w:rsidRDefault="007E4C2C" w:rsidP="007E4C2C">
      <w:pPr>
        <w:pStyle w:val="B1"/>
        <w:numPr>
          <w:ilvl w:val="0"/>
          <w:numId w:val="35"/>
        </w:numPr>
      </w:pPr>
      <w:r w:rsidRPr="00997032">
        <w:lastRenderedPageBreak/>
        <w:t>UPF starts to provide extended data buffering. SMF/UPF may also provide data forwarding tunnel info to RAN via AMF through Namf_Communication_N1N2MessageTransfer. The N2 message contains UL forwarding tunnel info. The message can either be new N2 message or modification of an existing N2 message, i.e. PDU session resource modification.  RAN forwards the data packets received in step 1 to UPF where it is buffered for the duration of extended buffering initiated after step 3.</w:t>
      </w:r>
    </w:p>
    <w:p w14:paraId="2B828808" w14:textId="77777777" w:rsidR="007E4C2C" w:rsidRDefault="007E4C2C" w:rsidP="007E4C2C">
      <w:pPr>
        <w:pStyle w:val="B1"/>
        <w:numPr>
          <w:ilvl w:val="0"/>
          <w:numId w:val="35"/>
        </w:numPr>
      </w:pPr>
      <w:r>
        <w:t xml:space="preserve">At next UE contact with the network e.g. after a paging initiated at step 2 or after a MO event, either AMF receives a N2 notification triggered by an RRC resume, or a N2 Path Switch Request if RRC resume triggers a RAN node change, the AMF notifies SMF/UPF of the UE reachability. </w:t>
      </w:r>
    </w:p>
    <w:p w14:paraId="49A9695B" w14:textId="77777777" w:rsidR="007E4C2C" w:rsidRDefault="007E4C2C" w:rsidP="007E4C2C">
      <w:pPr>
        <w:pStyle w:val="B1"/>
        <w:numPr>
          <w:ilvl w:val="0"/>
          <w:numId w:val="35"/>
        </w:numPr>
      </w:pPr>
      <w:r>
        <w:t>UPF thus can deliver buffered downlink data to UE.</w:t>
      </w:r>
    </w:p>
    <w:p w14:paraId="033BA8B8" w14:textId="77777777" w:rsidR="007E4C2C" w:rsidRDefault="007E4C2C" w:rsidP="007E4C2C">
      <w:pPr>
        <w:pStyle w:val="B1"/>
        <w:numPr>
          <w:ilvl w:val="0"/>
          <w:numId w:val="35"/>
        </w:numPr>
      </w:pPr>
      <w:r>
        <w:t xml:space="preserve">If the UE does not contact with the network before expiry of the timer set in the SMF/UPF for the extended buffering duration, the buffered data is discarded in the SMF/UPF. </w:t>
      </w:r>
    </w:p>
    <w:p w14:paraId="22C45A76" w14:textId="77777777" w:rsidR="007E4C2C" w:rsidRDefault="007E4C2C" w:rsidP="007E4C2C">
      <w:pPr>
        <w:pStyle w:val="B1"/>
      </w:pPr>
    </w:p>
    <w:p w14:paraId="61CF1C83" w14:textId="77777777" w:rsidR="007E4C2C" w:rsidRDefault="007E4C2C" w:rsidP="007E4C2C">
      <w:pPr>
        <w:pStyle w:val="BodyText"/>
      </w:pPr>
      <w:r>
        <w:t xml:space="preserve">For alternative 2, </w:t>
      </w:r>
    </w:p>
    <w:p w14:paraId="6185AE8C" w14:textId="77777777" w:rsidR="007E4C2C" w:rsidRPr="00997032" w:rsidRDefault="007E4C2C" w:rsidP="007E4C2C">
      <w:pPr>
        <w:pStyle w:val="B1"/>
        <w:numPr>
          <w:ilvl w:val="0"/>
          <w:numId w:val="36"/>
        </w:numPr>
      </w:pPr>
      <w:r w:rsidRPr="00997032">
        <w:t>a) Either when RAN put UE in RRC_Inactive state for UE with power save mode due to KI4 (e.g. eDRX/DRX</w:t>
      </w:r>
      <w:r w:rsidRPr="00854333">
        <w:t>), the RAN sends a N2 Notification to AMF. RAN provides buffering support information if there is any</w:t>
      </w:r>
      <w:r w:rsidRPr="00997032">
        <w:t xml:space="preserve">, </w:t>
      </w:r>
      <w:r>
        <w:t>and (</w:t>
      </w:r>
      <w:r w:rsidRPr="00997032">
        <w:t>or</w:t>
      </w:r>
      <w:r>
        <w:t>)</w:t>
      </w:r>
    </w:p>
    <w:p w14:paraId="60860C58" w14:textId="77777777" w:rsidR="007E4C2C" w:rsidRDefault="007E4C2C" w:rsidP="007E4C2C">
      <w:pPr>
        <w:pStyle w:val="B1"/>
        <w:ind w:left="720" w:firstLine="0"/>
      </w:pPr>
      <w:r w:rsidRPr="00997032">
        <w:t xml:space="preserve">b) the AMF notifies SMF/UPF that the PDU session is subject for extended data buffering and buffering support info (e.g. buffering </w:t>
      </w:r>
      <w:r w:rsidRPr="00854333">
        <w:t>indicato</w:t>
      </w:r>
      <w:r w:rsidRPr="00997032">
        <w:t>r and optionally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t>
      </w:r>
    </w:p>
    <w:p w14:paraId="119483DB" w14:textId="77777777" w:rsidR="007E4C2C" w:rsidRDefault="007E4C2C" w:rsidP="007E4C2C">
      <w:pPr>
        <w:pStyle w:val="B1"/>
        <w:numPr>
          <w:ilvl w:val="0"/>
          <w:numId w:val="36"/>
        </w:numPr>
      </w:pPr>
      <w:r>
        <w:t>The application sends downlink data to UPF, and UPF will start to apply extended data buffering based on the indication received in step 0) above e.g. using the buffering indicator for the extended buffering.</w:t>
      </w:r>
    </w:p>
    <w:p w14:paraId="09933404" w14:textId="77777777" w:rsidR="007E4C2C" w:rsidRPr="00997032" w:rsidRDefault="007E4C2C" w:rsidP="007E4C2C">
      <w:pPr>
        <w:pStyle w:val="B1"/>
        <w:numPr>
          <w:ilvl w:val="0"/>
          <w:numId w:val="36"/>
        </w:numPr>
      </w:pPr>
      <w:r w:rsidRPr="00997032">
        <w:t xml:space="preserve">[conditional]The SMF may either request UE reachability report via Namf_MT_EnableUEReachability, based on notification from UPF which can either be similar to the DDN in CM-IDLE mode or a modification of the existing DDN message. </w:t>
      </w:r>
    </w:p>
    <w:p w14:paraId="6F3F2D8E" w14:textId="0F7359B3" w:rsidR="007E4C2C" w:rsidRPr="00997032" w:rsidRDefault="007E4C2C" w:rsidP="007E4C2C">
      <w:pPr>
        <w:pStyle w:val="B1"/>
        <w:ind w:left="720" w:firstLine="0"/>
      </w:pPr>
      <w:r w:rsidRPr="006C54E2">
        <w:t xml:space="preserve">The SMF may </w:t>
      </w:r>
      <w:r w:rsidR="006C54E2" w:rsidRPr="006C54E2">
        <w:t xml:space="preserve">optionally </w:t>
      </w:r>
      <w:r w:rsidRPr="006C54E2">
        <w:t>just wait for the next MO data from UE in step 5 to trigger the sending of downlink data without invoke enabling the UE reachability reporting above.</w:t>
      </w:r>
    </w:p>
    <w:p w14:paraId="65C391F3" w14:textId="77777777" w:rsidR="007E4C2C" w:rsidRPr="00997032" w:rsidRDefault="007E4C2C" w:rsidP="007E4C2C">
      <w:pPr>
        <w:pStyle w:val="B1"/>
        <w:numPr>
          <w:ilvl w:val="0"/>
          <w:numId w:val="36"/>
        </w:numPr>
      </w:pPr>
      <w:r w:rsidRPr="00997032">
        <w:t>The AMF may use the N2 Notification procedure to retrieve UE reachability info. RAN may provide new buffering support information, if there is any.</w:t>
      </w:r>
    </w:p>
    <w:p w14:paraId="1AC310BD" w14:textId="77777777" w:rsidR="007E4C2C" w:rsidRDefault="007E4C2C" w:rsidP="007E4C2C">
      <w:pPr>
        <w:pStyle w:val="B1"/>
        <w:numPr>
          <w:ilvl w:val="0"/>
          <w:numId w:val="36"/>
        </w:numPr>
      </w:pPr>
      <w:r>
        <w:t>The AMF notifies the SMF/UPF with the latest reachability info (either UE is reachable or still not reachable with new buffering support information)</w:t>
      </w:r>
    </w:p>
    <w:p w14:paraId="4865E6FF" w14:textId="77777777" w:rsidR="007E4C2C" w:rsidRDefault="007E4C2C" w:rsidP="007E4C2C">
      <w:pPr>
        <w:pStyle w:val="B1"/>
        <w:numPr>
          <w:ilvl w:val="0"/>
          <w:numId w:val="36"/>
        </w:numPr>
      </w:pPr>
      <w:r>
        <w:t xml:space="preserve">At next UE contact with the network, either AMF receives a N2 notification triggered by a RRC resume, or an N2 Path Switch Request if a RRC resume triggers a RAN node change, the AMF notifies the SMF/UPF of the UE reachability. </w:t>
      </w:r>
    </w:p>
    <w:p w14:paraId="085B914B" w14:textId="77777777" w:rsidR="007E4C2C" w:rsidRDefault="007E4C2C" w:rsidP="007E4C2C">
      <w:pPr>
        <w:pStyle w:val="B1"/>
        <w:numPr>
          <w:ilvl w:val="0"/>
          <w:numId w:val="36"/>
        </w:numPr>
      </w:pPr>
      <w:r>
        <w:t>UPF thus can deliver buffered downlink data to UE.</w:t>
      </w:r>
    </w:p>
    <w:p w14:paraId="3BE196C1" w14:textId="77777777" w:rsidR="007E4C2C" w:rsidRDefault="007E4C2C" w:rsidP="007E4C2C">
      <w:pPr>
        <w:pStyle w:val="B1"/>
        <w:numPr>
          <w:ilvl w:val="0"/>
          <w:numId w:val="36"/>
        </w:numPr>
      </w:pPr>
      <w:r>
        <w:t xml:space="preserve">If the UE does not contact with the network before expiry of the timer set in the SMF/UPF for the extended buffering duration, the buffered data is discarded in the SMF/UPF. </w:t>
      </w:r>
    </w:p>
    <w:p w14:paraId="58613FE8" w14:textId="77777777" w:rsidR="007E4C2C" w:rsidRDefault="007E4C2C" w:rsidP="007E4C2C">
      <w:pPr>
        <w:pStyle w:val="B1"/>
      </w:pPr>
    </w:p>
    <w:p w14:paraId="25DD804C" w14:textId="77777777" w:rsidR="007E4C2C" w:rsidRDefault="007E4C2C" w:rsidP="007E4C2C">
      <w:pPr>
        <w:pStyle w:val="BodyText"/>
      </w:pPr>
      <w:r>
        <w:t xml:space="preserve">For alternative 3, </w:t>
      </w:r>
    </w:p>
    <w:p w14:paraId="3D8FB55B" w14:textId="77777777" w:rsidR="007E4C2C" w:rsidRPr="00997032" w:rsidRDefault="007E4C2C" w:rsidP="007E4C2C">
      <w:pPr>
        <w:pStyle w:val="B1"/>
        <w:numPr>
          <w:ilvl w:val="0"/>
          <w:numId w:val="37"/>
        </w:numPr>
      </w:pPr>
      <w:r w:rsidRPr="00997032">
        <w:t xml:space="preserve">a) Either when RAN put UE in RRC_Inactive state for UE with power save mode due to KI4 (e.g. eDRX/DRX), the RAN sends a N2 Notification to AMF, </w:t>
      </w:r>
      <w:r>
        <w:t>and (</w:t>
      </w:r>
      <w:r w:rsidRPr="00997032">
        <w:t>or</w:t>
      </w:r>
      <w:r>
        <w:t>)</w:t>
      </w:r>
      <w:r w:rsidRPr="00997032">
        <w:t xml:space="preserve"> </w:t>
      </w:r>
    </w:p>
    <w:p w14:paraId="4D2D446A" w14:textId="77777777" w:rsidR="007E4C2C" w:rsidRDefault="007E4C2C" w:rsidP="007E4C2C">
      <w:pPr>
        <w:pStyle w:val="B1"/>
        <w:ind w:left="720" w:firstLine="0"/>
      </w:pPr>
      <w:r w:rsidRPr="00997032">
        <w:t>b) the AMF notifies SMF/UPF that the PDU session is subject for extended data buffering based on known info (e.g. negotiated eDRX/DRX interval) and/or buffering supporting info from RAN</w:t>
      </w:r>
      <w:r>
        <w:t xml:space="preserve">. </w:t>
      </w:r>
    </w:p>
    <w:p w14:paraId="5CA686F9" w14:textId="77777777" w:rsidR="007E4C2C" w:rsidRDefault="007E4C2C" w:rsidP="007E4C2C">
      <w:pPr>
        <w:pStyle w:val="B1"/>
        <w:numPr>
          <w:ilvl w:val="0"/>
          <w:numId w:val="37"/>
        </w:numPr>
      </w:pPr>
      <w:r>
        <w:t xml:space="preserve">The application sends downlink data to UPF, and UPF will start to apply extended data buffering based on the indication received in step 0) above. </w:t>
      </w:r>
    </w:p>
    <w:p w14:paraId="7B94F0F2" w14:textId="77777777" w:rsidR="007E4C2C" w:rsidRPr="00854333" w:rsidRDefault="007E4C2C" w:rsidP="007E4C2C">
      <w:pPr>
        <w:pStyle w:val="B1"/>
        <w:numPr>
          <w:ilvl w:val="0"/>
          <w:numId w:val="37"/>
        </w:numPr>
      </w:pPr>
      <w:r w:rsidRPr="00854333">
        <w:lastRenderedPageBreak/>
        <w:t>The UPF also delivers buffered data to RAN through existing N3 tunnel while data is still buffered. UPF may also start a timer to monitor the already transfer data and discard it if not step 4 below is received after timer expires</w:t>
      </w:r>
    </w:p>
    <w:p w14:paraId="1BEC62BC" w14:textId="77777777" w:rsidR="007E4C2C" w:rsidRPr="00854333" w:rsidRDefault="007E4C2C" w:rsidP="007E4C2C">
      <w:pPr>
        <w:pStyle w:val="B1"/>
        <w:numPr>
          <w:ilvl w:val="0"/>
          <w:numId w:val="37"/>
        </w:numPr>
      </w:pPr>
      <w:r>
        <w:t>[Conditional]</w:t>
      </w:r>
      <w:r w:rsidRPr="00854333">
        <w:t>The RAN checks the UE reachability in RRC_Inactive mode when data is received. If UE is not reachable, i.e. due to KI4 (eDRX/DRX) or RAN paging fails, The RAN sends N2 Notification to indicate the unreachability and data delivery failure (data is discarded by RAN). RAN provides also the buffering support information, if there is any.</w:t>
      </w:r>
    </w:p>
    <w:p w14:paraId="569492A6" w14:textId="77777777" w:rsidR="007E4C2C" w:rsidRPr="00854333" w:rsidRDefault="007E4C2C" w:rsidP="007E4C2C">
      <w:pPr>
        <w:pStyle w:val="B1"/>
        <w:numPr>
          <w:ilvl w:val="0"/>
          <w:numId w:val="37"/>
        </w:numPr>
      </w:pPr>
      <w:r w:rsidRPr="00854333">
        <w:t>AMF send notification to SMF indicating UE unreachability and data delivery failure. AMF provides also extended data buffering support information (e.g. buffering duration) based on known info (e.g. negotiated eDRX/DRX interval) and/or buffering supporting info from RAN in step 2. AMF can use existing Nsmf_PDUSession_UpdateSMContext service, or Namf_EventExpousre_Notify, or any new service to deliver the info. UPF is notified by SMF in the similar way as in CM-IDLE mode.</w:t>
      </w:r>
    </w:p>
    <w:p w14:paraId="1CCAC7AB" w14:textId="77777777" w:rsidR="007E4C2C" w:rsidRDefault="007E4C2C" w:rsidP="007E4C2C">
      <w:pPr>
        <w:pStyle w:val="B1"/>
        <w:numPr>
          <w:ilvl w:val="0"/>
          <w:numId w:val="37"/>
        </w:numPr>
      </w:pPr>
      <w:r>
        <w:t xml:space="preserve">At next UE contact with the network, either the AMF receives a N2 notification triggered by a RRC resume, or an N2 Path Switch Request if a RRC resume triggers a RAN node change, the AMF notifies the SMF/UPF of the UE reachability. </w:t>
      </w:r>
    </w:p>
    <w:p w14:paraId="2A5AAB09" w14:textId="77777777" w:rsidR="007E4C2C" w:rsidRDefault="007E4C2C" w:rsidP="007E4C2C">
      <w:pPr>
        <w:pStyle w:val="B1"/>
        <w:numPr>
          <w:ilvl w:val="0"/>
          <w:numId w:val="37"/>
        </w:numPr>
      </w:pPr>
      <w:r>
        <w:t>UPF thus can deliver buffered downlink data to UE.</w:t>
      </w:r>
    </w:p>
    <w:p w14:paraId="73604FC8" w14:textId="77777777" w:rsidR="007E4C2C" w:rsidRPr="00D62D1F" w:rsidRDefault="007E4C2C" w:rsidP="007E4C2C">
      <w:pPr>
        <w:pStyle w:val="B1"/>
        <w:numPr>
          <w:ilvl w:val="0"/>
          <w:numId w:val="37"/>
        </w:numPr>
      </w:pPr>
      <w:r>
        <w:t>If the UE does not contact with the network before expiry of the timer set in the SMF/UPF for the extended buffering duration, the buffered data is discarded in the SMF/UPF.</w:t>
      </w:r>
    </w:p>
    <w:p w14:paraId="28192519" w14:textId="77777777" w:rsidR="0084246F" w:rsidRDefault="0084246F" w:rsidP="0084246F">
      <w:pPr>
        <w:pStyle w:val="Heading1"/>
      </w:pPr>
      <w:r w:rsidRPr="003E4608">
        <w:t>Proposal</w:t>
      </w:r>
    </w:p>
    <w:p w14:paraId="67B10546" w14:textId="0C7762B1" w:rsidR="00335919" w:rsidRDefault="00361492" w:rsidP="00361492">
      <w:pPr>
        <w:pStyle w:val="EditorsNote"/>
        <w:ind w:left="0" w:firstLine="0"/>
        <w:rPr>
          <w:color w:val="auto"/>
        </w:rPr>
      </w:pPr>
      <w:r>
        <w:rPr>
          <w:color w:val="auto"/>
        </w:rPr>
        <w:t xml:space="preserve">It is proposed to select </w:t>
      </w:r>
      <w:r w:rsidR="005A46C5" w:rsidRPr="007E4C2C">
        <w:rPr>
          <w:color w:val="auto"/>
        </w:rPr>
        <w:t xml:space="preserve">alternative </w:t>
      </w:r>
      <w:r w:rsidR="005A46C5">
        <w:rPr>
          <w:color w:val="auto"/>
        </w:rPr>
        <w:t>2</w:t>
      </w:r>
      <w:r w:rsidR="005A46C5" w:rsidRPr="007E4C2C">
        <w:rPr>
          <w:color w:val="auto"/>
        </w:rPr>
        <w:t xml:space="preserve"> based on the </w:t>
      </w:r>
      <w:r>
        <w:rPr>
          <w:color w:val="auto"/>
        </w:rPr>
        <w:t xml:space="preserve">discussion </w:t>
      </w:r>
      <w:r w:rsidR="005A46C5" w:rsidRPr="007E4C2C">
        <w:rPr>
          <w:color w:val="auto"/>
        </w:rPr>
        <w:t>above.</w:t>
      </w:r>
      <w:r>
        <w:rPr>
          <w:color w:val="auto"/>
        </w:rPr>
        <w:t xml:space="preserve"> That alternative is used </w:t>
      </w:r>
      <w:r w:rsidRPr="00361492">
        <w:rPr>
          <w:color w:val="auto"/>
        </w:rPr>
        <w:t>in t</w:t>
      </w:r>
      <w:r w:rsidR="009A03F4" w:rsidRPr="00361492">
        <w:rPr>
          <w:color w:val="auto"/>
        </w:rPr>
        <w:t xml:space="preserve">he </w:t>
      </w:r>
      <w:r w:rsidR="00CE5641" w:rsidRPr="00361492">
        <w:rPr>
          <w:color w:val="auto"/>
        </w:rPr>
        <w:t xml:space="preserve">solution </w:t>
      </w:r>
      <w:r w:rsidR="009A03F4" w:rsidRPr="00361492">
        <w:rPr>
          <w:color w:val="auto"/>
        </w:rPr>
        <w:t xml:space="preserve">below for </w:t>
      </w:r>
      <w:r w:rsidR="00F255CE" w:rsidRPr="00361492">
        <w:rPr>
          <w:color w:val="auto"/>
        </w:rPr>
        <w:t>high latency co</w:t>
      </w:r>
      <w:r w:rsidR="00CE5641" w:rsidRPr="00361492">
        <w:rPr>
          <w:color w:val="auto"/>
        </w:rPr>
        <w:t>m</w:t>
      </w:r>
      <w:r w:rsidR="00F255CE" w:rsidRPr="00361492">
        <w:rPr>
          <w:color w:val="auto"/>
        </w:rPr>
        <w:t>m</w:t>
      </w:r>
      <w:r w:rsidR="00CE5641" w:rsidRPr="00361492">
        <w:rPr>
          <w:color w:val="auto"/>
        </w:rPr>
        <w:t xml:space="preserve">unication </w:t>
      </w:r>
      <w:r w:rsidR="009A03F4" w:rsidRPr="00361492">
        <w:rPr>
          <w:color w:val="auto"/>
        </w:rPr>
        <w:t>to the 5G CIoT TR</w:t>
      </w:r>
      <w:r w:rsidR="008D4D10" w:rsidRPr="00361492">
        <w:rPr>
          <w:color w:val="auto"/>
        </w:rPr>
        <w:t xml:space="preserve"> 23.724</w:t>
      </w:r>
      <w:r w:rsidR="009A03F4" w:rsidRPr="00361492">
        <w:rPr>
          <w:color w:val="auto"/>
        </w:rPr>
        <w:t xml:space="preserve">. </w:t>
      </w:r>
    </w:p>
    <w:p w14:paraId="3E7BBC51" w14:textId="77777777" w:rsidR="00361492" w:rsidRPr="00335919" w:rsidRDefault="00361492" w:rsidP="00361492">
      <w:pPr>
        <w:pStyle w:val="EditorsNote"/>
        <w:ind w:left="0" w:firstLine="0"/>
      </w:pPr>
    </w:p>
    <w:p w14:paraId="0D243C6E" w14:textId="77777777" w:rsidR="00541735" w:rsidRDefault="00541735" w:rsidP="00541735">
      <w:pPr>
        <w:jc w:val="center"/>
        <w:rPr>
          <w:color w:val="FF0000"/>
          <w:sz w:val="44"/>
          <w:szCs w:val="44"/>
        </w:rPr>
      </w:pPr>
      <w:bookmarkStart w:id="7" w:name="_Toc476030922"/>
      <w:bookmarkStart w:id="8"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22EEDF3" w14:textId="77777777" w:rsidR="00CE5641" w:rsidRPr="00235394" w:rsidRDefault="00CE5641" w:rsidP="00CE5641">
      <w:pPr>
        <w:pStyle w:val="Heading1"/>
      </w:pPr>
      <w:bookmarkStart w:id="9" w:name="_Toc500949096"/>
      <w:bookmarkStart w:id="10" w:name="_Toc500949090"/>
      <w:bookmarkEnd w:id="7"/>
      <w:bookmarkEnd w:id="8"/>
      <w:r>
        <w:t>6</w:t>
      </w:r>
      <w:r w:rsidRPr="00235394">
        <w:tab/>
      </w:r>
      <w:r>
        <w:t>Solutions</w:t>
      </w:r>
      <w:bookmarkEnd w:id="9"/>
    </w:p>
    <w:p w14:paraId="56545C4B" w14:textId="77777777" w:rsidR="00500CF4" w:rsidRDefault="00500CF4" w:rsidP="00500CF4">
      <w:pPr>
        <w:pStyle w:val="Heading2"/>
        <w:rPr>
          <w:ins w:id="11" w:author="Ericsson" w:date="2018-04-09T16:21:00Z"/>
        </w:rPr>
      </w:pPr>
      <w:bookmarkStart w:id="12" w:name="_Toc500949097"/>
      <w:bookmarkStart w:id="13" w:name="_Toc435670436"/>
      <w:bookmarkStart w:id="14" w:name="_Toc436124714"/>
      <w:bookmarkStart w:id="15" w:name="_Toc484181145"/>
      <w:ins w:id="16" w:author="Ericsson" w:date="2018-04-09T16:2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High latency communication</w:t>
        </w:r>
        <w:bookmarkEnd w:id="12"/>
      </w:ins>
    </w:p>
    <w:p w14:paraId="7D659A02" w14:textId="77777777" w:rsidR="00500CF4" w:rsidRDefault="00500CF4" w:rsidP="00500CF4">
      <w:pPr>
        <w:pStyle w:val="Heading3"/>
        <w:rPr>
          <w:ins w:id="17" w:author="Ericsson" w:date="2018-04-09T16:21:00Z"/>
        </w:rPr>
      </w:pPr>
      <w:bookmarkStart w:id="18" w:name="_Toc500949098"/>
      <w:ins w:id="19" w:author="Ericsson" w:date="2018-04-09T16:21:00Z">
        <w:r>
          <w:t>6</w:t>
        </w:r>
        <w:r w:rsidRPr="0066733F">
          <w:t>.</w:t>
        </w:r>
        <w:r>
          <w:rPr>
            <w:rFonts w:hint="eastAsia"/>
          </w:rPr>
          <w:t>X</w:t>
        </w:r>
        <w:r w:rsidRPr="0066733F">
          <w:t>.</w:t>
        </w:r>
        <w:r>
          <w:rPr>
            <w:rFonts w:hint="eastAsia"/>
          </w:rPr>
          <w:t>1</w:t>
        </w:r>
        <w:r w:rsidRPr="00F94D0B">
          <w:rPr>
            <w:rFonts w:hint="eastAsia"/>
          </w:rPr>
          <w:tab/>
        </w:r>
        <w:r>
          <w:t>Introduction</w:t>
        </w:r>
        <w:bookmarkEnd w:id="18"/>
      </w:ins>
    </w:p>
    <w:p w14:paraId="47E449B1" w14:textId="552DF916" w:rsidR="00500CF4" w:rsidRDefault="00500CF4" w:rsidP="00500CF4">
      <w:pPr>
        <w:rPr>
          <w:ins w:id="20" w:author="Ericsson" w:date="2018-04-09T16:21:00Z"/>
          <w:lang w:val="en-US"/>
        </w:rPr>
      </w:pPr>
      <w:ins w:id="21" w:author="Ericsson" w:date="2018-04-09T16:21:00Z">
        <w:r>
          <w:rPr>
            <w:lang w:val="en-US"/>
          </w:rPr>
          <w:t>This clause addresses the high latency</w:t>
        </w:r>
        <w:r w:rsidRPr="008D4D10">
          <w:t xml:space="preserve"> </w:t>
        </w:r>
        <w:r>
          <w:t>communication</w:t>
        </w:r>
        <w:r>
          <w:rPr>
            <w:lang w:val="en-US"/>
          </w:rPr>
          <w:t xml:space="preserve"> key issue #</w:t>
        </w:r>
      </w:ins>
      <w:ins w:id="22" w:author="Ericsson" w:date="2018-04-09T16:22:00Z">
        <w:r>
          <w:rPr>
            <w:lang w:val="en-US"/>
          </w:rPr>
          <w:t>3</w:t>
        </w:r>
      </w:ins>
      <w:ins w:id="23" w:author="Ericsson" w:date="2018-04-09T16:21:00Z">
        <w:r>
          <w:rPr>
            <w:lang w:val="en-US"/>
          </w:rPr>
          <w:t>.</w:t>
        </w:r>
      </w:ins>
    </w:p>
    <w:p w14:paraId="1BEBD914" w14:textId="77777777" w:rsidR="00500CF4" w:rsidRDefault="00500CF4" w:rsidP="00500CF4">
      <w:pPr>
        <w:pStyle w:val="Heading3"/>
        <w:rPr>
          <w:ins w:id="24" w:author="Ericsson" w:date="2018-04-09T16:21:00Z"/>
        </w:rPr>
      </w:pPr>
      <w:bookmarkStart w:id="25" w:name="_Toc500949099"/>
      <w:ins w:id="26" w:author="Ericsson" w:date="2018-04-09T16:21:00Z">
        <w:r>
          <w:t>6</w:t>
        </w:r>
        <w:r w:rsidRPr="0066733F">
          <w:t>.</w:t>
        </w:r>
        <w:r>
          <w:rPr>
            <w:rFonts w:hint="eastAsia"/>
          </w:rPr>
          <w:t>X</w:t>
        </w:r>
        <w:r w:rsidRPr="0066733F">
          <w:t>.</w:t>
        </w:r>
        <w:r>
          <w:t>2</w:t>
        </w:r>
        <w:r w:rsidRPr="00F94D0B">
          <w:rPr>
            <w:rFonts w:hint="eastAsia"/>
          </w:rPr>
          <w:tab/>
        </w:r>
        <w:r>
          <w:t xml:space="preserve">High Latency Functional </w:t>
        </w:r>
        <w:r>
          <w:rPr>
            <w:rFonts w:hint="eastAsia"/>
          </w:rPr>
          <w:t>Description</w:t>
        </w:r>
        <w:bookmarkEnd w:id="25"/>
      </w:ins>
    </w:p>
    <w:p w14:paraId="39CA71BE" w14:textId="77777777" w:rsidR="00500CF4" w:rsidRDefault="00500CF4" w:rsidP="00500CF4">
      <w:pPr>
        <w:rPr>
          <w:ins w:id="27" w:author="Ericsson" w:date="2018-04-09T16:21:00Z"/>
        </w:rPr>
      </w:pPr>
      <w:bookmarkStart w:id="28" w:name="_Toc500949100"/>
      <w:ins w:id="29" w:author="Ericsson" w:date="2018-04-09T16:21:00Z">
        <w:r>
          <w:t>Functions for High latency communication may be used to handle mobile terminated (MT) communication with UEs being unreachable while using power saving functions e.g. UE Power Saving Mode, extended idle mode DRX or MICO. "High latency" refers to the initial response time before normal exchange of packets is established. That is, the time it takes before a UE has woken up from its power saving state and responded to the initial downlink packet(s).</w:t>
        </w:r>
      </w:ins>
    </w:p>
    <w:p w14:paraId="267A64A9" w14:textId="77777777" w:rsidR="00500CF4" w:rsidRPr="004A2D4C" w:rsidRDefault="00500CF4" w:rsidP="00500CF4">
      <w:pPr>
        <w:rPr>
          <w:ins w:id="30" w:author="Ericsson" w:date="2018-04-09T16:21:00Z"/>
          <w:color w:val="auto"/>
          <w:lang w:eastAsia="en-US"/>
        </w:rPr>
      </w:pPr>
      <w:ins w:id="31" w:author="Ericsson" w:date="2018-04-09T16:21:00Z">
        <w:r>
          <w:rPr>
            <w:color w:val="auto"/>
            <w:lang w:eastAsia="en-US"/>
          </w:rPr>
          <w:t xml:space="preserve">High latency communication is handled by extended buffering of downlink data in the UPF/SMF. Optionally High latency communication can also be handled by notification procedures. </w:t>
        </w:r>
      </w:ins>
    </w:p>
    <w:p w14:paraId="40746AAE" w14:textId="5971DC28" w:rsidR="00500CF4" w:rsidRPr="00E1667A" w:rsidRDefault="00500CF4" w:rsidP="00500CF4">
      <w:pPr>
        <w:rPr>
          <w:ins w:id="32" w:author="Ericsson" w:date="2018-04-09T16:21:00Z"/>
          <w:strike/>
        </w:rPr>
      </w:pPr>
      <w:ins w:id="33" w:author="Ericsson" w:date="2018-04-09T16:21:00Z">
        <w:r w:rsidRPr="00751287">
          <w:t xml:space="preserve">High latency communication by extended buffering of downlink data in the </w:t>
        </w:r>
        <w:r>
          <w:t>UPF/SMF is controlled by the AMF/SMF</w:t>
        </w:r>
        <w:r w:rsidRPr="00751287">
          <w:t xml:space="preserve">. The </w:t>
        </w:r>
        <w:r>
          <w:t>AMF asks the UPF/SMF, via SMF,</w:t>
        </w:r>
        <w:r w:rsidRPr="00751287">
          <w:t xml:space="preserve"> to buffer downlink data until the UE is expected to wake up from its power saving state</w:t>
        </w:r>
        <w:r>
          <w:t>, see clause 6.X.4.1</w:t>
        </w:r>
        <w:r w:rsidRPr="00751287">
          <w:t xml:space="preserve">. If a </w:t>
        </w:r>
        <w:r>
          <w:t>SMF/UPF</w:t>
        </w:r>
        <w:r w:rsidRPr="00751287">
          <w:t xml:space="preserve"> change is invoked, the buffered packets are forwarded and will not be lost. The number of packets to buffer is decided by the </w:t>
        </w:r>
        <w:r>
          <w:t>SMF/UPF</w:t>
        </w:r>
        <w:r w:rsidRPr="00751287">
          <w:t xml:space="preserve">, but the </w:t>
        </w:r>
        <w:r>
          <w:t>AMF</w:t>
        </w:r>
        <w:r w:rsidRPr="00751287">
          <w:t xml:space="preserve"> may optionally provide </w:t>
        </w:r>
        <w:r>
          <w:t>supporting information</w:t>
        </w:r>
      </w:ins>
      <w:ins w:id="34" w:author="Hans" w:date="2018-04-16T14:08:00Z">
        <w:r w:rsidR="00296E8E">
          <w:t xml:space="preserve">. </w:t>
        </w:r>
      </w:ins>
      <w:ins w:id="35" w:author="Hans" w:date="2018-04-16T14:10:00Z">
        <w:r w:rsidR="00296E8E" w:rsidRPr="00296E8E">
          <w:rPr>
            <w:highlight w:val="cyan"/>
          </w:rPr>
          <w:t>O</w:t>
        </w:r>
      </w:ins>
      <w:ins w:id="36" w:author="Hans" w:date="2018-04-16T14:09:00Z">
        <w:r w:rsidR="00296E8E" w:rsidRPr="00296E8E">
          <w:rPr>
            <w:highlight w:val="cyan"/>
          </w:rPr>
          <w:t xml:space="preserve">ptionally </w:t>
        </w:r>
      </w:ins>
      <w:ins w:id="37" w:author="Hans" w:date="2018-04-16T17:11:00Z">
        <w:r w:rsidR="00D066DB">
          <w:rPr>
            <w:highlight w:val="cyan"/>
          </w:rPr>
          <w:t>a s</w:t>
        </w:r>
      </w:ins>
      <w:ins w:id="38" w:author="Hans" w:date="2018-04-16T14:11:00Z">
        <w:r w:rsidR="00296E8E">
          <w:rPr>
            <w:highlight w:val="cyan"/>
          </w:rPr>
          <w:t xml:space="preserve">uggested </w:t>
        </w:r>
      </w:ins>
      <w:ins w:id="39" w:author="Hans" w:date="2018-04-16T14:09:00Z">
        <w:r w:rsidR="00296E8E" w:rsidRPr="00296E8E">
          <w:rPr>
            <w:highlight w:val="cyan"/>
          </w:rPr>
          <w:t>number of packets to buffer</w:t>
        </w:r>
      </w:ins>
      <w:ins w:id="40" w:author="Hans" w:date="2018-04-16T14:10:00Z">
        <w:r w:rsidR="00296E8E">
          <w:rPr>
            <w:highlight w:val="cyan"/>
          </w:rPr>
          <w:t xml:space="preserve"> may also be provid</w:t>
        </w:r>
      </w:ins>
      <w:ins w:id="41" w:author="Hans" w:date="2018-04-16T14:11:00Z">
        <w:r w:rsidR="00296E8E">
          <w:rPr>
            <w:highlight w:val="cyan"/>
          </w:rPr>
          <w:t xml:space="preserve">ed by the SCS/AS </w:t>
        </w:r>
      </w:ins>
      <w:ins w:id="42" w:author="Hans" w:date="2018-04-16T17:12:00Z">
        <w:r w:rsidR="00D066DB">
          <w:rPr>
            <w:highlight w:val="cyan"/>
          </w:rPr>
          <w:t xml:space="preserve">as input to the SMF/UPF, </w:t>
        </w:r>
      </w:ins>
      <w:ins w:id="43" w:author="Hans" w:date="2018-04-16T14:11:00Z">
        <w:r w:rsidR="00296E8E">
          <w:rPr>
            <w:highlight w:val="cyan"/>
          </w:rPr>
          <w:t>see key issue 10</w:t>
        </w:r>
      </w:ins>
      <w:ins w:id="44" w:author="Hans" w:date="2018-04-16T14:09:00Z">
        <w:r w:rsidR="00296E8E" w:rsidRPr="00296E8E">
          <w:rPr>
            <w:highlight w:val="cyan"/>
          </w:rPr>
          <w:t>.</w:t>
        </w:r>
      </w:ins>
    </w:p>
    <w:p w14:paraId="4D2D7365" w14:textId="77777777" w:rsidR="00500CF4" w:rsidRPr="00751287" w:rsidRDefault="00500CF4" w:rsidP="00500CF4">
      <w:pPr>
        <w:rPr>
          <w:ins w:id="45" w:author="Ericsson" w:date="2018-04-09T16:21:00Z"/>
        </w:rPr>
      </w:pPr>
      <w:ins w:id="46" w:author="Ericsson" w:date="2018-04-09T16:21:00Z">
        <w:r>
          <w:lastRenderedPageBreak/>
          <w:t xml:space="preserve">An SCS/AS may optionally use </w:t>
        </w:r>
        <w:r w:rsidRPr="00751287">
          <w:t>notific</w:t>
        </w:r>
        <w:r>
          <w:t xml:space="preserve">ation procedures to handle </w:t>
        </w:r>
        <w:r w:rsidRPr="00751287">
          <w:t xml:space="preserve">High latency communication </w:t>
        </w:r>
        <w:r>
          <w:t xml:space="preserve">(see clause 6.X.4.2). </w:t>
        </w:r>
        <w:r w:rsidRPr="00751287">
          <w:t xml:space="preserve">The SCS/AS requests </w:t>
        </w:r>
        <w:r>
          <w:t xml:space="preserve">to receive </w:t>
        </w:r>
        <w:r w:rsidRPr="00751287">
          <w:t xml:space="preserve">notification when a UE wakes up from its power saving state </w:t>
        </w:r>
        <w:r>
          <w:t>to</w:t>
        </w:r>
        <w:r w:rsidRPr="00751287">
          <w:t xml:space="preserve"> </w:t>
        </w:r>
        <w:r>
          <w:t xml:space="preserve">be able to </w:t>
        </w:r>
        <w:r w:rsidRPr="00751287">
          <w:t xml:space="preserve">send downlink data to the UE when the UE </w:t>
        </w:r>
        <w:r>
          <w:t>becomes</w:t>
        </w:r>
        <w:r w:rsidRPr="00751287">
          <w:t xml:space="preserve"> reachable. Especially for </w:t>
        </w:r>
        <w:r>
          <w:t xml:space="preserve">long latencies (e.g. </w:t>
        </w:r>
        <w:r w:rsidRPr="00751287">
          <w:t>infrequent mobile terminated communication</w:t>
        </w:r>
        <w:r>
          <w:t>) this is</w:t>
        </w:r>
        <w:r w:rsidRPr="00751287">
          <w:t xml:space="preserve"> suitable. This notification procedure </w:t>
        </w:r>
        <w:r>
          <w:t>can be triggered based on following monitoring events (see clause 4.15.3.1 in TS 23.502)</w:t>
        </w:r>
        <w:r w:rsidRPr="00751287">
          <w:t>:</w:t>
        </w:r>
      </w:ins>
    </w:p>
    <w:p w14:paraId="63B0CFE4" w14:textId="77777777" w:rsidR="00500CF4" w:rsidRPr="00751287" w:rsidRDefault="00500CF4" w:rsidP="00500CF4">
      <w:pPr>
        <w:pStyle w:val="B1"/>
        <w:rPr>
          <w:ins w:id="47" w:author="Ericsson" w:date="2018-04-09T16:21:00Z"/>
        </w:rPr>
      </w:pPr>
      <w:ins w:id="48" w:author="Ericsson" w:date="2018-04-09T16:21:00Z">
        <w:r w:rsidRPr="00751287">
          <w:t>-</w:t>
        </w:r>
        <w:r w:rsidRPr="00751287">
          <w:tab/>
          <w:t xml:space="preserve">Monitoring event: UE </w:t>
        </w:r>
        <w:r w:rsidRPr="00751287">
          <w:rPr>
            <w:noProof/>
          </w:rPr>
          <w:t>Reachability</w:t>
        </w:r>
        <w:r w:rsidRPr="00751287">
          <w:t>; or</w:t>
        </w:r>
      </w:ins>
    </w:p>
    <w:p w14:paraId="112454BE" w14:textId="77777777" w:rsidR="00500CF4" w:rsidRPr="00751287" w:rsidRDefault="00500CF4" w:rsidP="00500CF4">
      <w:pPr>
        <w:pStyle w:val="B1"/>
        <w:rPr>
          <w:ins w:id="49" w:author="Ericsson" w:date="2018-04-09T16:21:00Z"/>
        </w:rPr>
      </w:pPr>
      <w:ins w:id="50" w:author="Ericsson" w:date="2018-04-09T16:21:00Z">
        <w:r w:rsidRPr="00751287">
          <w:t>-</w:t>
        </w:r>
        <w:r w:rsidRPr="00751287">
          <w:tab/>
          <w:t>Monitoring event: Availability after DDN failure.</w:t>
        </w:r>
      </w:ins>
    </w:p>
    <w:p w14:paraId="39D3BA9D" w14:textId="77777777" w:rsidR="00500CF4" w:rsidRDefault="00500CF4" w:rsidP="00500CF4">
      <w:pPr>
        <w:rPr>
          <w:ins w:id="51" w:author="Ericsson" w:date="2018-04-09T16:21:00Z"/>
        </w:rPr>
      </w:pPr>
      <w:ins w:id="52" w:author="Ericsson" w:date="2018-04-09T16:21:00Z">
        <w:r w:rsidRPr="00751287">
          <w:t xml:space="preserve">An SCS/AS may request a one-time "UE </w:t>
        </w:r>
        <w:r w:rsidRPr="00751287">
          <w:rPr>
            <w:noProof/>
          </w:rPr>
          <w:t>Reachability</w:t>
        </w:r>
        <w:r w:rsidRPr="00751287">
          <w:t xml:space="preserve">" notification when it wants to send data to the UE. Alternatively, the SCS/AS may request repeated "Availability after DDN failure" notifications where each notification is triggered by a DDN failure i.e. the SCS/AS sends a downlink packet which is discarded by </w:t>
        </w:r>
        <w:r>
          <w:t>SMF/UPF</w:t>
        </w:r>
        <w:r w:rsidRPr="00751287">
          <w:t xml:space="preserve"> but which triggers the </w:t>
        </w:r>
        <w:r>
          <w:t>AMF</w:t>
        </w:r>
        <w:r w:rsidRPr="00751287">
          <w:t xml:space="preserve"> to send an event notification to the SCS/AS next time the UE wakes up.</w:t>
        </w:r>
      </w:ins>
    </w:p>
    <w:p w14:paraId="0AAAFEB7" w14:textId="77777777" w:rsidR="00500CF4" w:rsidRPr="00EA0E89" w:rsidRDefault="00500CF4" w:rsidP="00500CF4">
      <w:pPr>
        <w:rPr>
          <w:ins w:id="53" w:author="Ericsson" w:date="2018-04-09T16:21:00Z"/>
          <w:color w:val="auto"/>
        </w:rPr>
      </w:pPr>
      <w:ins w:id="54" w:author="Ericsson" w:date="2018-04-09T16:21:00Z">
        <w:r w:rsidRPr="00EA0E89">
          <w:rPr>
            <w:color w:val="auto"/>
          </w:rPr>
          <w:t>If CM-CONNECTED with RRC inactive state is activated for the UE, the downlink data handling (i.e. extended buffering) and notification is handled in the 5GC with the same way applied for CM-IDLE state, with additional support of information from RAN side. The RAN support information for high latency communication is provided through the N2 notification procedure, see clause 4.8.3 in TS 23.502.</w:t>
        </w:r>
      </w:ins>
    </w:p>
    <w:p w14:paraId="5CFA789D" w14:textId="77777777" w:rsidR="00500CF4" w:rsidRDefault="00500CF4" w:rsidP="00500CF4">
      <w:pPr>
        <w:rPr>
          <w:ins w:id="55" w:author="Ericsson" w:date="2018-04-09T16:21:00Z"/>
        </w:rPr>
      </w:pPr>
      <w:ins w:id="56" w:author="Ericsson" w:date="2018-04-09T16:21:00Z">
        <w:r w:rsidRPr="00751287">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ins>
    </w:p>
    <w:p w14:paraId="0FF1F97A" w14:textId="77777777" w:rsidR="00500CF4" w:rsidRDefault="00500CF4" w:rsidP="00500CF4">
      <w:pPr>
        <w:pStyle w:val="Heading3"/>
        <w:rPr>
          <w:ins w:id="57" w:author="Ericsson" w:date="2018-04-09T16:21:00Z"/>
        </w:rPr>
      </w:pPr>
      <w:ins w:id="58" w:author="Ericsson" w:date="2018-04-09T16:21:00Z">
        <w:r>
          <w:t>6</w:t>
        </w:r>
        <w:r w:rsidRPr="0066733F">
          <w:t>.</w:t>
        </w:r>
        <w:r>
          <w:rPr>
            <w:rFonts w:hint="eastAsia"/>
          </w:rPr>
          <w:t>X</w:t>
        </w:r>
        <w:r w:rsidRPr="0066733F">
          <w:t>.</w:t>
        </w:r>
        <w:r>
          <w:t>3</w:t>
        </w:r>
        <w:r w:rsidRPr="00F94D0B">
          <w:rPr>
            <w:rFonts w:hint="eastAsia"/>
          </w:rPr>
          <w:tab/>
        </w:r>
        <w:bookmarkStart w:id="59" w:name="_Hlk500857577"/>
        <w:r>
          <w:t>Support of EPC interworking</w:t>
        </w:r>
        <w:bookmarkEnd w:id="28"/>
        <w:bookmarkEnd w:id="59"/>
      </w:ins>
    </w:p>
    <w:p w14:paraId="50FC7A03" w14:textId="77777777" w:rsidR="00500CF4" w:rsidRDefault="00500CF4" w:rsidP="00500CF4">
      <w:pPr>
        <w:pStyle w:val="EditorsNote"/>
        <w:rPr>
          <w:ins w:id="60" w:author="Ericsson" w:date="2018-04-09T16:21:00Z"/>
        </w:rPr>
      </w:pPr>
      <w:ins w:id="61" w:author="Ericsson" w:date="2018-04-09T16:21:00Z">
        <w:r>
          <w:t>Editor's Note:</w:t>
        </w:r>
        <w:r>
          <w:tab/>
        </w:r>
        <w:r>
          <w:rPr>
            <w:lang w:val="en-US"/>
          </w:rPr>
          <w:t>This clause describes if and how EPC-5GC interworking is supported by this solution</w:t>
        </w:r>
        <w:r>
          <w:t>.</w:t>
        </w:r>
      </w:ins>
    </w:p>
    <w:p w14:paraId="00E1A3E1" w14:textId="77777777" w:rsidR="00500CF4" w:rsidRDefault="00500CF4" w:rsidP="00500CF4">
      <w:pPr>
        <w:pStyle w:val="Heading3"/>
        <w:rPr>
          <w:ins w:id="62" w:author="Ericsson" w:date="2018-04-09T16:21:00Z"/>
        </w:rPr>
      </w:pPr>
      <w:bookmarkStart w:id="63" w:name="_Toc500949101"/>
      <w:ins w:id="64" w:author="Ericsson" w:date="2018-04-09T16:21:00Z">
        <w:r>
          <w:t>6.X.4</w:t>
        </w:r>
        <w:r>
          <w:tab/>
          <w:t>High latency communication procedures</w:t>
        </w:r>
        <w:bookmarkEnd w:id="63"/>
      </w:ins>
    </w:p>
    <w:p w14:paraId="41095887" w14:textId="77777777" w:rsidR="00500CF4" w:rsidRDefault="00500CF4" w:rsidP="00500CF4">
      <w:pPr>
        <w:pStyle w:val="Heading4"/>
        <w:rPr>
          <w:ins w:id="65" w:author="Ericsson" w:date="2018-04-09T16:21:00Z"/>
        </w:rPr>
      </w:pPr>
      <w:ins w:id="66" w:author="Ericsson" w:date="2018-04-09T16:21:00Z">
        <w:r>
          <w:t>6.X.4.1</w:t>
        </w:r>
        <w:r>
          <w:tab/>
          <w:t xml:space="preserve">Extended buffering </w:t>
        </w:r>
      </w:ins>
    </w:p>
    <w:p w14:paraId="7188A626" w14:textId="2F4EBAA3" w:rsidR="00304A85" w:rsidRPr="00264FD1" w:rsidRDefault="00304A85" w:rsidP="00304A85">
      <w:pPr>
        <w:rPr>
          <w:ins w:id="67" w:author="CATT" w:date="2018-02-07T09:37:00Z"/>
          <w:rFonts w:eastAsia="SimSun"/>
          <w:lang w:eastAsia="zh-CN"/>
        </w:rPr>
      </w:pPr>
      <w:ins w:id="68" w:author="CATT" w:date="2018-02-07T09:37:00Z">
        <w:r w:rsidRPr="00990165">
          <w:t xml:space="preserve">Functions for High latency communication may be used to handle mobile terminated (MT) communication with UEs being unreachable while using power saving functions </w:t>
        </w:r>
      </w:ins>
      <w:ins w:id="69" w:author="Hans" w:date="2018-04-18T17:57:00Z">
        <w:r>
          <w:t>(see KI 4)</w:t>
        </w:r>
      </w:ins>
      <w:ins w:id="70" w:author="CATT" w:date="2018-02-07T09:37:00Z">
        <w:r w:rsidRPr="00990165">
          <w:t>. "High latency" refers to the initial response time before normal exchange of packets is established. That is, the time it takes before a UE has woken up from its power saving state and responded to the init</w:t>
        </w:r>
        <w:r>
          <w:t>ial downlink packet(s).</w:t>
        </w:r>
      </w:ins>
    </w:p>
    <w:p w14:paraId="59D31C95" w14:textId="214CC325" w:rsidR="00304A85" w:rsidRPr="00081564" w:rsidRDefault="00304A85" w:rsidP="00304A85">
      <w:pPr>
        <w:rPr>
          <w:ins w:id="71" w:author="CATT" w:date="2018-02-06T14:09:00Z"/>
          <w:rFonts w:eastAsia="SimSun"/>
          <w:lang w:eastAsia="zh-CN"/>
        </w:rPr>
      </w:pPr>
      <w:ins w:id="72" w:author="CATT" w:date="2018-02-07T09:37:00Z">
        <w:r w:rsidRPr="00990165">
          <w:t xml:space="preserve">The High latency communication includes invoking extended buffering of MT data at the </w:t>
        </w:r>
      </w:ins>
      <w:ins w:id="73" w:author="CATT" w:date="2018-02-07T09:40:00Z">
        <w:r>
          <w:rPr>
            <w:rFonts w:eastAsia="SimSun" w:hint="eastAsia"/>
            <w:lang w:eastAsia="zh-CN"/>
          </w:rPr>
          <w:t xml:space="preserve">UPF </w:t>
        </w:r>
      </w:ins>
      <w:ins w:id="74" w:author="CATT" w:date="2018-02-07T09:37:00Z">
        <w:r w:rsidRPr="00990165">
          <w:t xml:space="preserve">when the UE is in a power saving state and not reachable. The handling </w:t>
        </w:r>
      </w:ins>
      <w:ins w:id="75" w:author="Hans" w:date="2018-04-18T17:59:00Z">
        <w:r>
          <w:t xml:space="preserve">shall be </w:t>
        </w:r>
      </w:ins>
      <w:ins w:id="76" w:author="CATT" w:date="2018-02-07T09:37:00Z">
        <w:r w:rsidRPr="00990165">
          <w:t>specified in the Network Triggered Service R</w:t>
        </w:r>
        <w:r>
          <w:t>equest procedure</w:t>
        </w:r>
        <w:r w:rsidRPr="00990165">
          <w:t xml:space="preserve">. Establishing the user plane for delivering the buffered data when the UE contacts the </w:t>
        </w:r>
      </w:ins>
      <w:ins w:id="77" w:author="CATT" w:date="2018-02-07T09:48:00Z">
        <w:r>
          <w:rPr>
            <w:rFonts w:eastAsia="SimSun" w:hint="eastAsia"/>
            <w:lang w:eastAsia="zh-CN"/>
          </w:rPr>
          <w:t xml:space="preserve">AMF </w:t>
        </w:r>
      </w:ins>
      <w:ins w:id="78" w:author="CATT" w:date="2018-02-07T09:37:00Z">
        <w:r w:rsidRPr="00990165">
          <w:t xml:space="preserve">by signalling shall be </w:t>
        </w:r>
      </w:ins>
      <w:ins w:id="79" w:author="Hans" w:date="2018-04-18T17:59:00Z">
        <w:r>
          <w:t>specified</w:t>
        </w:r>
      </w:ins>
      <w:ins w:id="80" w:author="CATT" w:date="2018-02-07T09:37:00Z">
        <w:r w:rsidRPr="00990165">
          <w:t xml:space="preserve"> in the </w:t>
        </w:r>
      </w:ins>
      <w:ins w:id="81" w:author="CATT" w:date="2018-02-07T09:48:00Z">
        <w:r>
          <w:rPr>
            <w:rFonts w:eastAsia="SimSun" w:hint="eastAsia"/>
            <w:lang w:eastAsia="zh-CN"/>
          </w:rPr>
          <w:t>Registration</w:t>
        </w:r>
      </w:ins>
      <w:ins w:id="82" w:author="CATT" w:date="2018-02-07T09:37:00Z">
        <w:r>
          <w:t xml:space="preserve"> procedure</w:t>
        </w:r>
        <w:r w:rsidRPr="00990165">
          <w:t xml:space="preserve">. The </w:t>
        </w:r>
      </w:ins>
      <w:ins w:id="83" w:author="CATT" w:date="2018-02-07T09:50:00Z">
        <w:r>
          <w:rPr>
            <w:rFonts w:eastAsia="SimSun" w:hint="eastAsia"/>
            <w:lang w:eastAsia="zh-CN"/>
          </w:rPr>
          <w:t>AMF</w:t>
        </w:r>
      </w:ins>
      <w:ins w:id="84" w:author="CATT" w:date="2018-02-07T09:37:00Z">
        <w:r w:rsidRPr="00990165">
          <w:t xml:space="preserve"> uses its parameter DL Data Buffer Expiration Time in the MM context information to </w:t>
        </w:r>
      </w:ins>
      <w:ins w:id="85" w:author="Hans" w:date="2018-04-18T18:00:00Z">
        <w:r>
          <w:t>know</w:t>
        </w:r>
      </w:ins>
      <w:ins w:id="86" w:author="CATT" w:date="2018-02-07T09:37:00Z">
        <w:r w:rsidRPr="00990165">
          <w:t xml:space="preserve"> if there is buffered DL data to be delivered when the UE becomes reachable. When set, the DL Data Buffer Expiration Time shall be cleared at any user plane setup to the RAN, i.e. buffered DL data can been delivered. At </w:t>
        </w:r>
      </w:ins>
      <w:ins w:id="87" w:author="CATT" w:date="2018-02-07T09:50:00Z">
        <w:r>
          <w:rPr>
            <w:rFonts w:eastAsia="SimSun" w:hint="eastAsia"/>
            <w:lang w:eastAsia="zh-CN"/>
          </w:rPr>
          <w:t>Registration</w:t>
        </w:r>
      </w:ins>
      <w:ins w:id="88" w:author="CATT" w:date="2018-02-07T09:37:00Z">
        <w:r>
          <w:t xml:space="preserve"> procedure</w:t>
        </w:r>
        <w:r w:rsidRPr="00990165">
          <w:t xml:space="preserve"> with </w:t>
        </w:r>
      </w:ins>
      <w:ins w:id="89" w:author="CATT" w:date="2018-02-07T09:50:00Z">
        <w:r>
          <w:rPr>
            <w:rFonts w:eastAsia="SimSun" w:hint="eastAsia"/>
            <w:lang w:eastAsia="zh-CN"/>
          </w:rPr>
          <w:t>AMF</w:t>
        </w:r>
      </w:ins>
      <w:ins w:id="90" w:author="CATT" w:date="2018-02-07T09:37:00Z">
        <w:r w:rsidRPr="00990165">
          <w:t xml:space="preserve"> change, the old </w:t>
        </w:r>
      </w:ins>
      <w:ins w:id="91" w:author="CATT" w:date="2018-02-07T09:50:00Z">
        <w:r>
          <w:rPr>
            <w:rFonts w:eastAsia="SimSun" w:hint="eastAsia"/>
            <w:lang w:eastAsia="zh-CN"/>
          </w:rPr>
          <w:t>AMF</w:t>
        </w:r>
      </w:ins>
      <w:ins w:id="92" w:author="CATT" w:date="2018-02-07T09:37:00Z">
        <w:r w:rsidRPr="00990165">
          <w:t xml:space="preserve"> shall indicate in the context response to the new </w:t>
        </w:r>
      </w:ins>
      <w:ins w:id="93" w:author="CATT" w:date="2018-02-07T09:50:00Z">
        <w:r>
          <w:rPr>
            <w:rFonts w:eastAsia="SimSun" w:hint="eastAsia"/>
            <w:lang w:eastAsia="zh-CN"/>
          </w:rPr>
          <w:t>AMF</w:t>
        </w:r>
      </w:ins>
      <w:ins w:id="94" w:author="CATT" w:date="2018-02-07T09:37:00Z">
        <w:r w:rsidRPr="00990165">
          <w:t xml:space="preserve"> that buffered DL data is waiting and hence the new </w:t>
        </w:r>
      </w:ins>
      <w:ins w:id="95" w:author="CATT" w:date="2018-02-07T09:51:00Z">
        <w:r>
          <w:rPr>
            <w:rFonts w:eastAsia="SimSun" w:hint="eastAsia"/>
            <w:lang w:eastAsia="zh-CN"/>
          </w:rPr>
          <w:t>AMF</w:t>
        </w:r>
      </w:ins>
      <w:ins w:id="96" w:author="CATT" w:date="2018-02-07T09:37:00Z">
        <w:r w:rsidRPr="00990165">
          <w:t xml:space="preserve"> shall establish the user plane for delivery of the buffered DL data. When the DL Data Buffer Expiration Time has expired, the </w:t>
        </w:r>
      </w:ins>
      <w:ins w:id="97" w:author="CATT" w:date="2018-02-07T09:51:00Z">
        <w:r>
          <w:rPr>
            <w:rFonts w:eastAsia="SimSun" w:hint="eastAsia"/>
            <w:lang w:eastAsia="zh-CN"/>
          </w:rPr>
          <w:t>AMF</w:t>
        </w:r>
      </w:ins>
      <w:ins w:id="98" w:author="CATT" w:date="2018-02-07T09:37:00Z">
        <w:r w:rsidRPr="00990165">
          <w:t xml:space="preserve"> considers no DL data to be buffered and no indications of Buffered DL Data Waiting are sent during context transfers at </w:t>
        </w:r>
      </w:ins>
      <w:ins w:id="99" w:author="CATT" w:date="2018-02-07T09:51:00Z">
        <w:r>
          <w:rPr>
            <w:rFonts w:eastAsia="SimSun" w:hint="eastAsia"/>
            <w:lang w:eastAsia="zh-CN"/>
          </w:rPr>
          <w:t>Registration</w:t>
        </w:r>
      </w:ins>
      <w:ins w:id="100" w:author="CATT" w:date="2018-02-07T09:37:00Z">
        <w:r>
          <w:t xml:space="preserve"> procedure</w:t>
        </w:r>
        <w:r w:rsidRPr="00990165">
          <w:t xml:space="preserve">. At </w:t>
        </w:r>
      </w:ins>
      <w:ins w:id="101" w:author="CATT" w:date="2018-02-07T09:51:00Z">
        <w:r>
          <w:rPr>
            <w:rFonts w:eastAsia="SimSun" w:hint="eastAsia"/>
            <w:lang w:eastAsia="zh-CN"/>
          </w:rPr>
          <w:t>Registration</w:t>
        </w:r>
      </w:ins>
      <w:ins w:id="102" w:author="CATT" w:date="2018-02-07T09:37:00Z">
        <w:r>
          <w:t xml:space="preserve"> procedure</w:t>
        </w:r>
        <w:r w:rsidRPr="00990165">
          <w:t xml:space="preserve"> with </w:t>
        </w:r>
      </w:ins>
      <w:ins w:id="103" w:author="CATT" w:date="2018-02-07T09:52:00Z">
        <w:r>
          <w:rPr>
            <w:rFonts w:eastAsia="SimSun" w:hint="eastAsia"/>
            <w:lang w:eastAsia="zh-CN"/>
          </w:rPr>
          <w:t>UPF</w:t>
        </w:r>
      </w:ins>
      <w:ins w:id="104" w:author="CATT" w:date="2018-02-07T09:37:00Z">
        <w:r w:rsidRPr="00990165">
          <w:t xml:space="preserve"> change, the buffered DL data is forwarded to the new </w:t>
        </w:r>
      </w:ins>
      <w:ins w:id="105" w:author="CATT" w:date="2018-02-07T09:52:00Z">
        <w:r>
          <w:rPr>
            <w:rFonts w:eastAsia="SimSun" w:hint="eastAsia"/>
            <w:lang w:eastAsia="zh-CN"/>
          </w:rPr>
          <w:t>UPF</w:t>
        </w:r>
      </w:ins>
      <w:ins w:id="106" w:author="CATT" w:date="2018-02-07T09:37:00Z">
        <w:r w:rsidRPr="00990165">
          <w:t>.</w:t>
        </w:r>
      </w:ins>
    </w:p>
    <w:p w14:paraId="1E95FF3F" w14:textId="34288E74" w:rsidR="00500CF4" w:rsidRDefault="00500CF4" w:rsidP="00500CF4">
      <w:pPr>
        <w:rPr>
          <w:ins w:id="107" w:author="Ericsson" w:date="2018-04-09T16:21:00Z"/>
        </w:rPr>
      </w:pPr>
      <w:ins w:id="108" w:author="Ericsson" w:date="2018-04-09T16:21:00Z">
        <w:r>
          <w:t xml:space="preserve">For HLCOM, </w:t>
        </w:r>
      </w:ins>
      <w:ins w:id="109" w:author="Hans" w:date="2018-04-16T17:20:00Z">
        <w:r w:rsidR="00645D01">
          <w:t>i</w:t>
        </w:r>
      </w:ins>
      <w:ins w:id="110" w:author="Ericsson" w:date="2018-04-09T16:21:00Z">
        <w:r>
          <w:t xml:space="preserve">t’s the SMF/UPF </w:t>
        </w:r>
      </w:ins>
      <w:ins w:id="111" w:author="Hans" w:date="2018-04-16T17:21:00Z">
        <w:r w:rsidR="00645D01">
          <w:t xml:space="preserve">that </w:t>
        </w:r>
      </w:ins>
      <w:ins w:id="112" w:author="Ericsson" w:date="2018-04-09T16:21:00Z">
        <w:r>
          <w:t xml:space="preserve">provide extended buffering, and </w:t>
        </w:r>
      </w:ins>
      <w:ins w:id="113" w:author="Hans" w:date="2018-04-16T17:21:00Z">
        <w:r w:rsidR="00645D01">
          <w:t xml:space="preserve">the </w:t>
        </w:r>
      </w:ins>
      <w:ins w:id="114" w:author="Ericsson" w:date="2018-04-09T16:21:00Z">
        <w:r>
          <w:t>AMF provides buffering related support information towards SMF/UPF.</w:t>
        </w:r>
      </w:ins>
    </w:p>
    <w:p w14:paraId="7B6DE34F" w14:textId="77777777" w:rsidR="00500CF4" w:rsidRDefault="00500CF4" w:rsidP="00500CF4">
      <w:pPr>
        <w:rPr>
          <w:ins w:id="115" w:author="Ericsson" w:date="2018-04-09T16:21:00Z"/>
        </w:rPr>
      </w:pPr>
      <w:ins w:id="116" w:author="Ericsson" w:date="2018-04-09T16:21:00Z">
        <w:r>
          <w:t>For UE in CM-IDLE mode and UE in CM-CONNECTED RRC-Inactive mode, AMF provides buffering support information to SMF/UPF based on the NAS level information negotiated between UE and AMF.</w:t>
        </w:r>
      </w:ins>
    </w:p>
    <w:p w14:paraId="41B63C38" w14:textId="77777777" w:rsidR="00500CF4" w:rsidRDefault="00500CF4" w:rsidP="00500CF4">
      <w:pPr>
        <w:pStyle w:val="B1"/>
        <w:rPr>
          <w:ins w:id="117" w:author="Ericsson" w:date="2018-04-09T16:21:00Z"/>
        </w:rPr>
      </w:pPr>
      <w:ins w:id="118" w:author="Ericsson" w:date="2018-04-09T16:21:00Z">
        <w:r>
          <w:t>-</w:t>
        </w:r>
        <w:r>
          <w:tab/>
          <w:t>MICO related parameters</w:t>
        </w:r>
      </w:ins>
    </w:p>
    <w:p w14:paraId="07310730" w14:textId="042EF55C" w:rsidR="00500CF4" w:rsidRDefault="00500CF4" w:rsidP="00500CF4">
      <w:pPr>
        <w:pStyle w:val="B1"/>
        <w:rPr>
          <w:ins w:id="119" w:author="Ericsson" w:date="2018-04-09T16:21:00Z"/>
        </w:rPr>
      </w:pPr>
      <w:ins w:id="120" w:author="Ericsson" w:date="2018-04-09T16:21:00Z">
        <w:r>
          <w:t>-</w:t>
        </w:r>
        <w:r>
          <w:tab/>
          <w:t xml:space="preserve">PSM related parameters (related to KI </w:t>
        </w:r>
      </w:ins>
      <w:ins w:id="121" w:author="Hans" w:date="2018-04-18T18:03:00Z">
        <w:r w:rsidR="000A6D3D">
          <w:t>4</w:t>
        </w:r>
      </w:ins>
      <w:ins w:id="122" w:author="Ericsson" w:date="2018-04-09T16:21:00Z">
        <w:r>
          <w:t>)</w:t>
        </w:r>
      </w:ins>
    </w:p>
    <w:p w14:paraId="7EED83EA" w14:textId="23FDCB0D" w:rsidR="00500CF4" w:rsidRDefault="00500CF4" w:rsidP="00500CF4">
      <w:pPr>
        <w:pStyle w:val="B1"/>
        <w:rPr>
          <w:ins w:id="123" w:author="Ericsson" w:date="2018-04-09T16:21:00Z"/>
        </w:rPr>
      </w:pPr>
      <w:ins w:id="124" w:author="Ericsson" w:date="2018-04-09T16:21:00Z">
        <w:r>
          <w:t>-</w:t>
        </w:r>
        <w:r>
          <w:tab/>
          <w:t xml:space="preserve">eDRX related parameters (related to KI </w:t>
        </w:r>
      </w:ins>
      <w:ins w:id="125" w:author="Hans" w:date="2018-04-18T18:03:00Z">
        <w:r w:rsidR="000A6D3D">
          <w:t>4</w:t>
        </w:r>
      </w:ins>
      <w:ins w:id="126" w:author="Ericsson" w:date="2018-04-09T16:21:00Z">
        <w:r>
          <w:t>)</w:t>
        </w:r>
      </w:ins>
      <w:ins w:id="127" w:author="Ericsson" w:date="2018-04-09T17:14:00Z">
        <w:r w:rsidR="00074C35">
          <w:t xml:space="preserve">. </w:t>
        </w:r>
      </w:ins>
      <w:ins w:id="128" w:author="Ericsson" w:date="2018-04-09T16:21:00Z">
        <w:r>
          <w:t>A UE using MICO mode is assumed to be able to benefit from Extended buffering. Any DL data being buffered for the UE can be delivered to the UE when it contacts the network.</w:t>
        </w:r>
      </w:ins>
    </w:p>
    <w:p w14:paraId="78EAB326" w14:textId="578E03C8" w:rsidR="00500CF4" w:rsidRDefault="00500CF4" w:rsidP="00500CF4">
      <w:pPr>
        <w:pStyle w:val="EditorsNote"/>
        <w:ind w:left="851"/>
      </w:pPr>
      <w:ins w:id="129" w:author="Ericsson" w:date="2018-04-09T16:21:00Z">
        <w:r>
          <w:lastRenderedPageBreak/>
          <w:t xml:space="preserve">Editor’s Note: The details for the handling of extended buffering is FFS and is dependent on KI </w:t>
        </w:r>
      </w:ins>
      <w:ins w:id="130" w:author="Hans" w:date="2018-04-18T18:03:00Z">
        <w:r w:rsidR="000A6D3D">
          <w:t>4</w:t>
        </w:r>
      </w:ins>
      <w:ins w:id="131" w:author="Ericsson" w:date="2018-04-09T16:21:00Z">
        <w:r>
          <w:t xml:space="preserve"> Power saving functions.  </w:t>
        </w:r>
      </w:ins>
    </w:p>
    <w:p w14:paraId="6B81775A" w14:textId="77777777" w:rsidR="00304A85" w:rsidRDefault="00304A85" w:rsidP="00500CF4">
      <w:pPr>
        <w:pStyle w:val="EditorsNote"/>
        <w:ind w:left="851"/>
        <w:rPr>
          <w:ins w:id="132" w:author="Ericsson" w:date="2018-04-09T16:21:00Z"/>
        </w:rPr>
      </w:pPr>
    </w:p>
    <w:p w14:paraId="5EE79E7B" w14:textId="0F3AE72A" w:rsidR="00500CF4" w:rsidRDefault="00500CF4" w:rsidP="00500CF4">
      <w:pPr>
        <w:pStyle w:val="Heading4"/>
        <w:rPr>
          <w:ins w:id="133" w:author="Ericsson" w:date="2018-04-09T16:21:00Z"/>
        </w:rPr>
      </w:pPr>
      <w:ins w:id="134" w:author="Ericsson" w:date="2018-04-09T16:21:00Z">
        <w:r>
          <w:t>6.X.4.2</w:t>
        </w:r>
        <w:r>
          <w:tab/>
          <w:t xml:space="preserve">DL data in CM-IDLE mode </w:t>
        </w:r>
      </w:ins>
    </w:p>
    <w:p w14:paraId="76B7C140" w14:textId="3C8FC6F2" w:rsidR="00500CF4" w:rsidRPr="00EA0E89" w:rsidRDefault="00500CF4" w:rsidP="00500CF4">
      <w:pPr>
        <w:pStyle w:val="EditorsNote"/>
        <w:ind w:left="0" w:firstLine="0"/>
        <w:rPr>
          <w:ins w:id="135" w:author="Ericsson" w:date="2018-04-09T16:21:00Z"/>
          <w:color w:val="auto"/>
        </w:rPr>
      </w:pPr>
      <w:ins w:id="136" w:author="Ericsson" w:date="2018-04-09T16:21:00Z">
        <w:r w:rsidRPr="00EA0E89">
          <w:rPr>
            <w:color w:val="auto"/>
          </w:rPr>
          <w:t xml:space="preserve">For UE in CM-IDLE mode, </w:t>
        </w:r>
      </w:ins>
      <w:ins w:id="137" w:author="Ericsson" w:date="2018-04-10T09:26:00Z">
        <w:r w:rsidR="00312D11" w:rsidRPr="00EA0E89">
          <w:rPr>
            <w:color w:val="auto"/>
          </w:rPr>
          <w:t>the f</w:t>
        </w:r>
      </w:ins>
      <w:ins w:id="138" w:author="Ericsson" w:date="2018-04-09T16:21:00Z">
        <w:r w:rsidRPr="00EA0E89">
          <w:rPr>
            <w:color w:val="auto"/>
          </w:rPr>
          <w:t>igure below shows the flow of AMF providing buffering related support information to SMF/UPF and downlink data handling.</w:t>
        </w:r>
      </w:ins>
      <w:ins w:id="139" w:author="Hans" w:date="2018-04-16T17:16:00Z">
        <w:r w:rsidR="00645D01">
          <w:rPr>
            <w:color w:val="auto"/>
          </w:rPr>
          <w:t xml:space="preserve"> </w:t>
        </w:r>
        <w:r w:rsidR="00645D01">
          <w:t>Extended buffering is used for UE that is using a power saving method (i.e. eDTX, PSM or MICO mode (see KI 4))</w:t>
        </w:r>
      </w:ins>
      <w:ins w:id="140" w:author="Hans" w:date="2018-04-16T17:17:00Z">
        <w:r w:rsidR="00645D01">
          <w:t xml:space="preserve">. Extended </w:t>
        </w:r>
      </w:ins>
      <w:ins w:id="141" w:author="Hans" w:date="2018-04-16T17:18:00Z">
        <w:r w:rsidR="00645D01">
          <w:t xml:space="preserve">buffering should not be used for a UE which has a </w:t>
        </w:r>
      </w:ins>
      <w:ins w:id="142" w:author="Hans" w:date="2018-04-16T17:16:00Z">
        <w:r w:rsidR="00645D01">
          <w:t>monitoring event</w:t>
        </w:r>
      </w:ins>
      <w:ins w:id="143" w:author="Hans" w:date="2018-04-16T17:18:00Z">
        <w:r w:rsidR="00645D01">
          <w:t>,</w:t>
        </w:r>
      </w:ins>
      <w:ins w:id="144" w:author="Hans" w:date="2018-04-16T17:16:00Z">
        <w:r w:rsidR="00645D01">
          <w:t xml:space="preserve"> '</w:t>
        </w:r>
        <w:r w:rsidR="00645D01" w:rsidRPr="00751287">
          <w:t xml:space="preserve">UE </w:t>
        </w:r>
        <w:r w:rsidR="00645D01" w:rsidRPr="00751287">
          <w:rPr>
            <w:noProof/>
          </w:rPr>
          <w:t>Reachability</w:t>
        </w:r>
        <w:r w:rsidR="00645D01">
          <w:rPr>
            <w:noProof/>
          </w:rPr>
          <w:t xml:space="preserve">' </w:t>
        </w:r>
        <w:r w:rsidR="00645D01" w:rsidRPr="00751287">
          <w:t>or</w:t>
        </w:r>
        <w:r w:rsidR="00645D01">
          <w:t xml:space="preserve"> '</w:t>
        </w:r>
        <w:r w:rsidR="00645D01" w:rsidRPr="00751287">
          <w:t>Availability after DDN failure</w:t>
        </w:r>
        <w:r w:rsidR="00645D01">
          <w:t>'</w:t>
        </w:r>
      </w:ins>
      <w:ins w:id="145" w:author="Hans" w:date="2018-04-16T17:18:00Z">
        <w:r w:rsidR="00645D01">
          <w:t>, configured.</w:t>
        </w:r>
      </w:ins>
    </w:p>
    <w:bookmarkStart w:id="146" w:name="_MON_1583577075"/>
    <w:bookmarkEnd w:id="146"/>
    <w:p w14:paraId="027DBC06" w14:textId="285658C1" w:rsidR="00500CF4" w:rsidRDefault="006E53D6" w:rsidP="00500CF4">
      <w:pPr>
        <w:pStyle w:val="EditorsNote"/>
        <w:ind w:left="851"/>
        <w:rPr>
          <w:ins w:id="147" w:author="Ericsson" w:date="2018-04-09T16:21:00Z"/>
        </w:rPr>
      </w:pPr>
      <w:ins w:id="148" w:author="Ericsson" w:date="2018-04-09T16:21:00Z">
        <w:r w:rsidRPr="00687A79">
          <w:object w:dxaOrig="8933" w:dyaOrig="6660" w14:anchorId="54FDAD87">
            <v:shape id="_x0000_i1026" type="#_x0000_t75" style="width:446.95pt;height:332.85pt" o:ole="">
              <v:imagedata r:id="rId10" o:title=""/>
            </v:shape>
            <o:OLEObject Type="Embed" ProgID="Word.Picture.8" ShapeID="_x0000_i1026" DrawAspect="Content" ObjectID="_1585586363" r:id="rId11"/>
          </w:object>
        </w:r>
      </w:ins>
    </w:p>
    <w:p w14:paraId="2CA2EAC1" w14:textId="102F43EE" w:rsidR="00500CF4" w:rsidRDefault="00500CF4" w:rsidP="00500CF4">
      <w:pPr>
        <w:pStyle w:val="TF"/>
        <w:rPr>
          <w:ins w:id="149" w:author="Ericsson" w:date="2018-04-09T16:21:00Z"/>
          <w:color w:val="auto"/>
          <w:lang w:eastAsia="x-none"/>
        </w:rPr>
      </w:pPr>
      <w:ins w:id="150" w:author="Ericsson" w:date="2018-04-09T16:21:00Z">
        <w:r>
          <w:t>Figure: Data Buffering in SMF/UPF for CM-IDLE mode</w:t>
        </w:r>
      </w:ins>
    </w:p>
    <w:p w14:paraId="5D247BFD" w14:textId="75183AEA" w:rsidR="00304A85" w:rsidRDefault="00304A85" w:rsidP="00304A85">
      <w:pPr>
        <w:rPr>
          <w:rFonts w:eastAsia="SimSun"/>
          <w:lang w:eastAsia="zh-CN"/>
        </w:rPr>
      </w:pPr>
      <w:ins w:id="151" w:author="CATT" w:date="2018-02-07T10:08:00Z">
        <w:r>
          <w:rPr>
            <w:rFonts w:eastAsia="SimSun"/>
            <w:lang w:eastAsia="zh-CN"/>
          </w:rPr>
          <w:t>T</w:t>
        </w:r>
        <w:r>
          <w:rPr>
            <w:rFonts w:eastAsia="SimSun" w:hint="eastAsia"/>
            <w:lang w:eastAsia="zh-CN"/>
          </w:rPr>
          <w:t xml:space="preserve">he </w:t>
        </w:r>
      </w:ins>
      <w:ins w:id="152" w:author="CATT" w:date="2018-02-07T10:09:00Z">
        <w:r>
          <w:rPr>
            <w:rFonts w:eastAsia="SimSun" w:hint="eastAsia"/>
            <w:lang w:eastAsia="zh-CN"/>
          </w:rPr>
          <w:t>Network Triggered Service Request procedure</w:t>
        </w:r>
      </w:ins>
      <w:ins w:id="153" w:author="CATT" w:date="2018-02-07T10:10:00Z">
        <w:r>
          <w:rPr>
            <w:rFonts w:eastAsia="SimSun" w:hint="eastAsia"/>
            <w:lang w:eastAsia="zh-CN"/>
          </w:rPr>
          <w:t xml:space="preserve"> as specified in TS 23.502 [</w:t>
        </w:r>
      </w:ins>
      <w:ins w:id="154" w:author="CATT" w:date="2018-02-07T10:11:00Z">
        <w:r>
          <w:rPr>
            <w:rFonts w:eastAsia="SimSun" w:hint="eastAsia"/>
            <w:lang w:eastAsia="zh-CN"/>
          </w:rPr>
          <w:t>x</w:t>
        </w:r>
      </w:ins>
      <w:ins w:id="155" w:author="CATT" w:date="2018-02-07T10:10:00Z">
        <w:r>
          <w:rPr>
            <w:rFonts w:eastAsia="SimSun" w:hint="eastAsia"/>
            <w:lang w:eastAsia="zh-CN"/>
          </w:rPr>
          <w:t>]</w:t>
        </w:r>
      </w:ins>
      <w:ins w:id="156" w:author="CATT" w:date="2018-02-07T10:11:00Z">
        <w:r>
          <w:rPr>
            <w:rFonts w:eastAsia="SimSun" w:hint="eastAsia"/>
            <w:lang w:eastAsia="zh-CN"/>
          </w:rPr>
          <w:t xml:space="preserve"> clause 4.2.3.3</w:t>
        </w:r>
      </w:ins>
      <w:ins w:id="157" w:author="Hans" w:date="2018-04-18T17:53:00Z">
        <w:r>
          <w:rPr>
            <w:rFonts w:eastAsia="SimSun"/>
            <w:lang w:eastAsia="zh-CN"/>
          </w:rPr>
          <w:t xml:space="preserve"> would be updated based on the description below</w:t>
        </w:r>
      </w:ins>
      <w:ins w:id="158" w:author="Hans" w:date="2018-04-18T17:52:00Z">
        <w:r>
          <w:rPr>
            <w:rFonts w:eastAsia="SimSun"/>
            <w:lang w:eastAsia="zh-CN"/>
          </w:rPr>
          <w:t>.</w:t>
        </w:r>
      </w:ins>
    </w:p>
    <w:p w14:paraId="0114A6EA" w14:textId="77777777" w:rsidR="00500CF4" w:rsidRDefault="00500CF4" w:rsidP="00500CF4">
      <w:pPr>
        <w:pStyle w:val="B1"/>
        <w:rPr>
          <w:ins w:id="159" w:author="Ericsson" w:date="2018-04-09T16:21:00Z"/>
          <w:color w:val="auto"/>
          <w:lang w:eastAsia="x-none"/>
        </w:rPr>
      </w:pPr>
      <w:ins w:id="160" w:author="Ericsson" w:date="2018-04-09T16:21:00Z">
        <w:r>
          <w:t>1.</w:t>
        </w:r>
        <w:r>
          <w:tab/>
          <w:t>The application sends downlink data to UPF.</w:t>
        </w:r>
      </w:ins>
    </w:p>
    <w:p w14:paraId="10541D5A" w14:textId="77777777" w:rsidR="00500CF4" w:rsidRDefault="00500CF4" w:rsidP="00500CF4">
      <w:pPr>
        <w:pStyle w:val="B1"/>
        <w:rPr>
          <w:ins w:id="161" w:author="Ericsson" w:date="2018-04-09T16:21:00Z"/>
        </w:rPr>
      </w:pPr>
      <w:ins w:id="162" w:author="Ericsson" w:date="2018-04-09T16:21:00Z">
        <w:r>
          <w:t>2.</w:t>
        </w:r>
        <w:r>
          <w:tab/>
          <w:t>The UPF sends a Downlink Data Notification (DDN) message to the SMF if there is no N3 tunnel.</w:t>
        </w:r>
      </w:ins>
    </w:p>
    <w:p w14:paraId="05F6BDF9" w14:textId="77777777" w:rsidR="00500CF4" w:rsidRDefault="00500CF4" w:rsidP="00500CF4">
      <w:pPr>
        <w:pStyle w:val="B1"/>
        <w:rPr>
          <w:ins w:id="163" w:author="Ericsson" w:date="2018-04-09T16:21:00Z"/>
        </w:rPr>
      </w:pPr>
      <w:ins w:id="164" w:author="Ericsson" w:date="2018-04-09T16:21:00Z">
        <w:r>
          <w:t>3.</w:t>
        </w:r>
        <w:r>
          <w:tab/>
          <w:t>The SMF initiates Namf_Comm_N1N2MessageTransfer_Reqeust service towards AMF to setup N3 tunnel.</w:t>
        </w:r>
      </w:ins>
    </w:p>
    <w:p w14:paraId="65E2A1E1" w14:textId="79E99825" w:rsidR="00500CF4" w:rsidRDefault="00500CF4" w:rsidP="00500CF4">
      <w:pPr>
        <w:pStyle w:val="B1"/>
        <w:rPr>
          <w:ins w:id="165" w:author="Ericsson" w:date="2018-04-09T16:21:00Z"/>
        </w:rPr>
      </w:pPr>
      <w:ins w:id="166" w:author="Ericsson" w:date="2018-04-09T16:21:00Z">
        <w:r>
          <w:t>4.</w:t>
        </w:r>
        <w:r>
          <w:tab/>
          <w:t xml:space="preserve">The AMF check the UE reachability in CM-IDLE mode. </w:t>
        </w:r>
      </w:ins>
      <w:ins w:id="167" w:author="Ericsson" w:date="2018-04-10T09:42:00Z">
        <w:r w:rsidR="00B87484">
          <w:t>UE not reachabl</w:t>
        </w:r>
      </w:ins>
      <w:ins w:id="168" w:author="Ericsson" w:date="2018-04-10T09:43:00Z">
        <w:r w:rsidR="00B87484">
          <w:t xml:space="preserve">e due to power saving. </w:t>
        </w:r>
      </w:ins>
      <w:ins w:id="169" w:author="Ericsson" w:date="2018-04-09T16:21:00Z">
        <w:r>
          <w:t xml:space="preserve">If UE is not reachable due to </w:t>
        </w:r>
      </w:ins>
      <w:ins w:id="170" w:author="Ericsson" w:date="2018-04-10T09:42:00Z">
        <w:r w:rsidR="00B87484">
          <w:t>eDRX/DRX, the AMF schedules a paging.</w:t>
        </w:r>
      </w:ins>
    </w:p>
    <w:p w14:paraId="42692192" w14:textId="4A971D05" w:rsidR="00500CF4" w:rsidRDefault="00500CF4" w:rsidP="00500CF4">
      <w:pPr>
        <w:pStyle w:val="B1"/>
        <w:rPr>
          <w:ins w:id="171" w:author="Hans" w:date="2018-04-18T17:24:00Z"/>
        </w:rPr>
      </w:pPr>
      <w:ins w:id="172" w:author="Ericsson" w:date="2018-04-09T16:21:00Z">
        <w:r>
          <w:t xml:space="preserve">5.   The AMF send Namf_Comm_N1N2MessageTRansfer Response to indicate the UE unreachable. </w:t>
        </w:r>
      </w:ins>
      <w:ins w:id="173" w:author="Hans" w:date="2018-04-16T14:52:00Z">
        <w:r w:rsidR="006A3957" w:rsidRPr="00B53F8A">
          <w:rPr>
            <w:highlight w:val="cyan"/>
          </w:rPr>
          <w:t>If the UE is unreachable due to power saving,</w:t>
        </w:r>
        <w:r w:rsidR="006A3957">
          <w:t xml:space="preserve"> t</w:t>
        </w:r>
      </w:ins>
      <w:ins w:id="174" w:author="Ericsson" w:date="2018-04-09T16:21:00Z">
        <w:del w:id="175" w:author="Hans" w:date="2018-04-16T14:52:00Z">
          <w:r w:rsidDel="006A3957">
            <w:delText>T</w:delText>
          </w:r>
        </w:del>
        <w:bookmarkStart w:id="176" w:name="_GoBack"/>
        <w:bookmarkEnd w:id="176"/>
        <w:r>
          <w:t xml:space="preserve">he AMF also </w:t>
        </w:r>
      </w:ins>
      <w:ins w:id="177" w:author="Hans" w:date="2018-04-18T19:46:00Z">
        <w:r w:rsidR="003009BF">
          <w:t xml:space="preserve">indicates </w:t>
        </w:r>
      </w:ins>
      <w:ins w:id="178" w:author="CATT" w:date="2018-02-07T10:36:00Z">
        <w:r w:rsidR="003009BF">
          <w:rPr>
            <w:rFonts w:eastAsia="SimSun" w:hint="eastAsia"/>
            <w:lang w:eastAsia="zh-CN"/>
          </w:rPr>
          <w:t xml:space="preserve">DL Buffering Requested </w:t>
        </w:r>
      </w:ins>
      <w:ins w:id="179" w:author="Hans" w:date="2018-04-18T19:48:00Z">
        <w:r w:rsidR="003009BF">
          <w:rPr>
            <w:rFonts w:eastAsia="SimSun"/>
            <w:lang w:eastAsia="zh-CN"/>
          </w:rPr>
          <w:t xml:space="preserve">and </w:t>
        </w:r>
      </w:ins>
      <w:ins w:id="180" w:author="Ericsson" w:date="2018-04-09T16:21:00Z">
        <w:r>
          <w:t xml:space="preserve">provides buffering supporting information (e.g. </w:t>
        </w:r>
      </w:ins>
      <w:ins w:id="181" w:author="CATT" w:date="2018-02-07T10:24:00Z">
        <w:r w:rsidR="001C4D27" w:rsidRPr="00990165">
          <w:t>DL Buffering Duration time and optionally a DL Buffering Suggested Packet Count</w:t>
        </w:r>
      </w:ins>
      <w:ins w:id="182" w:author="Ericsson" w:date="2018-04-09T16:21:00Z">
        <w:r>
          <w:t>)</w:t>
        </w:r>
      </w:ins>
      <w:ins w:id="183" w:author="Hans" w:date="2018-04-18T17:22:00Z">
        <w:r w:rsidR="001C4D27" w:rsidRPr="00990165">
          <w:t>.</w:t>
        </w:r>
      </w:ins>
    </w:p>
    <w:p w14:paraId="06664822" w14:textId="715BD5CF" w:rsidR="001C4D27" w:rsidRDefault="001C4D27" w:rsidP="001C4D27">
      <w:pPr>
        <w:pStyle w:val="B1"/>
        <w:ind w:firstLine="0"/>
        <w:rPr>
          <w:ins w:id="184" w:author="CATT" w:date="2018-02-07T10:30:00Z"/>
          <w:rFonts w:eastAsia="SimSun"/>
          <w:lang w:eastAsia="zh-CN"/>
        </w:rPr>
      </w:pPr>
      <w:ins w:id="185" w:author="CATT" w:date="2018-02-07T10:24:00Z">
        <w:r w:rsidRPr="00990165">
          <w:t xml:space="preserve">The </w:t>
        </w:r>
      </w:ins>
      <w:ins w:id="186" w:author="CATT" w:date="2018-02-07T10:29:00Z">
        <w:r>
          <w:rPr>
            <w:rFonts w:eastAsia="SimSun" w:hint="eastAsia"/>
            <w:lang w:eastAsia="zh-CN"/>
          </w:rPr>
          <w:t>AMF</w:t>
        </w:r>
      </w:ins>
      <w:ins w:id="187" w:author="CATT" w:date="2018-02-07T10:24:00Z">
        <w:r w:rsidRPr="00990165">
          <w:t xml:space="preserve"> stores a new value for the DL Data Buffer Expiration Time in the MM context for the UE based on the DL Buffering Duration time. The DL Data Buffer Expiration Time is used for UEs using power saving state and indicates that there are buffered </w:t>
        </w:r>
      </w:ins>
      <w:ins w:id="188" w:author="Hans" w:date="2018-04-18T17:29:00Z">
        <w:r>
          <w:t xml:space="preserve">DL </w:t>
        </w:r>
      </w:ins>
      <w:ins w:id="189" w:author="CATT" w:date="2018-02-07T10:24:00Z">
        <w:r w:rsidRPr="00990165">
          <w:t xml:space="preserve">data </w:t>
        </w:r>
      </w:ins>
      <w:ins w:id="190" w:author="Hans" w:date="2018-04-18T17:29:00Z">
        <w:r>
          <w:t xml:space="preserve">waiting </w:t>
        </w:r>
      </w:ins>
      <w:ins w:id="191" w:author="CATT" w:date="2018-02-07T10:24:00Z">
        <w:r w:rsidRPr="00990165">
          <w:t xml:space="preserve">in the </w:t>
        </w:r>
      </w:ins>
      <w:ins w:id="192" w:author="CATT" w:date="2018-02-07T10:29:00Z">
        <w:r>
          <w:rPr>
            <w:rFonts w:eastAsia="SimSun" w:hint="eastAsia"/>
            <w:lang w:eastAsia="zh-CN"/>
          </w:rPr>
          <w:t>UPF</w:t>
        </w:r>
      </w:ins>
      <w:ins w:id="193" w:author="CATT" w:date="2018-02-07T10:24:00Z">
        <w:r w:rsidRPr="00990165">
          <w:t xml:space="preserve">. When the DL Data Buffer Expiration Time has </w:t>
        </w:r>
        <w:r w:rsidRPr="00990165">
          <w:lastRenderedPageBreak/>
          <w:t xml:space="preserve">expired, the </w:t>
        </w:r>
      </w:ins>
      <w:ins w:id="194" w:author="CATT" w:date="2018-02-07T10:29:00Z">
        <w:r>
          <w:rPr>
            <w:rFonts w:eastAsia="SimSun" w:hint="eastAsia"/>
            <w:lang w:eastAsia="zh-CN"/>
          </w:rPr>
          <w:t>AMF</w:t>
        </w:r>
      </w:ins>
      <w:ins w:id="195" w:author="CATT" w:date="2018-02-07T10:24:00Z">
        <w:r w:rsidRPr="00990165">
          <w:t xml:space="preserve"> considers no DL data to be buffered and no indications of Buffered DL Data Waiting are sent during context transfers at </w:t>
        </w:r>
      </w:ins>
      <w:ins w:id="196" w:author="CATT" w:date="2018-02-07T10:29:00Z">
        <w:r>
          <w:rPr>
            <w:rFonts w:eastAsia="SimSun" w:hint="eastAsia"/>
            <w:lang w:eastAsia="zh-CN"/>
          </w:rPr>
          <w:t>Registration</w:t>
        </w:r>
      </w:ins>
      <w:ins w:id="197" w:author="CATT" w:date="2018-02-07T10:24:00Z">
        <w:r>
          <w:t xml:space="preserve"> procedure</w:t>
        </w:r>
        <w:r w:rsidRPr="00990165">
          <w:t>.</w:t>
        </w:r>
      </w:ins>
    </w:p>
    <w:p w14:paraId="5639C4B1" w14:textId="3903E44B" w:rsidR="00500CF4" w:rsidRDefault="00500CF4" w:rsidP="00500CF4">
      <w:pPr>
        <w:pStyle w:val="B1"/>
        <w:rPr>
          <w:ins w:id="198" w:author="Ericsson" w:date="2018-04-09T16:21:00Z"/>
        </w:rPr>
      </w:pPr>
      <w:ins w:id="199" w:author="Ericsson" w:date="2018-04-09T16:21:00Z">
        <w:r>
          <w:tab/>
          <w:t xml:space="preserve">Note: If AMF is configured to support Notify on availability after DDN failure as specified in clause </w:t>
        </w:r>
        <w:r w:rsidRPr="00FE5ACC">
          <w:t>6.X.4.</w:t>
        </w:r>
      </w:ins>
      <w:ins w:id="200" w:author="Hans" w:date="2018-04-17T10:09:00Z">
        <w:r w:rsidR="00FE5ACC" w:rsidRPr="00FE5ACC">
          <w:t>5</w:t>
        </w:r>
      </w:ins>
      <w:ins w:id="201" w:author="Ericsson" w:date="2018-04-09T16:21:00Z">
        <w:r w:rsidRPr="00FE5ACC">
          <w:t>.2,</w:t>
        </w:r>
        <w:r>
          <w:t xml:space="preserve"> Extended data buffering is not invoked.</w:t>
        </w:r>
      </w:ins>
    </w:p>
    <w:p w14:paraId="7C546EE2" w14:textId="1353475E" w:rsidR="00C25448" w:rsidRPr="00C25448" w:rsidRDefault="00500CF4" w:rsidP="00C25448">
      <w:pPr>
        <w:pStyle w:val="B1"/>
        <w:rPr>
          <w:ins w:id="202" w:author="Ericsson" w:date="2018-04-09T16:21:00Z"/>
          <w:rFonts w:eastAsia="SimSun"/>
          <w:lang w:eastAsia="zh-CN"/>
        </w:rPr>
      </w:pPr>
      <w:ins w:id="203" w:author="Ericsson" w:date="2018-04-09T16:21:00Z">
        <w:r>
          <w:t>6.</w:t>
        </w:r>
        <w:r>
          <w:tab/>
          <w:t xml:space="preserve">The SMF send DDN failure with </w:t>
        </w:r>
      </w:ins>
      <w:ins w:id="204" w:author="CATT" w:date="2018-02-07T10:36:00Z">
        <w:r w:rsidR="00E9547A">
          <w:rPr>
            <w:rFonts w:eastAsia="SimSun" w:hint="eastAsia"/>
            <w:lang w:eastAsia="zh-CN"/>
          </w:rPr>
          <w:t xml:space="preserve">DL Buffering Requested </w:t>
        </w:r>
      </w:ins>
      <w:ins w:id="205" w:author="Hans" w:date="2018-04-18T19:40:00Z">
        <w:r w:rsidR="00E9547A">
          <w:rPr>
            <w:rFonts w:eastAsia="SimSun"/>
            <w:lang w:eastAsia="zh-CN"/>
          </w:rPr>
          <w:t xml:space="preserve">indication and </w:t>
        </w:r>
      </w:ins>
      <w:ins w:id="206" w:author="Ericsson" w:date="2018-04-09T16:21:00Z">
        <w:r>
          <w:t>buffering supporting information to UPF.</w:t>
        </w:r>
      </w:ins>
      <w:ins w:id="207" w:author="Hans" w:date="2018-04-18T17:34:00Z">
        <w:r w:rsidR="00C25448">
          <w:t xml:space="preserve"> T</w:t>
        </w:r>
      </w:ins>
      <w:ins w:id="208" w:author="CATT" w:date="2018-02-07T10:36:00Z">
        <w:r w:rsidR="00C25448">
          <w:rPr>
            <w:rFonts w:eastAsia="SimSun" w:hint="eastAsia"/>
            <w:lang w:eastAsia="zh-CN"/>
          </w:rPr>
          <w:t xml:space="preserve">he SMF </w:t>
        </w:r>
      </w:ins>
      <w:ins w:id="209" w:author="CATT" w:date="2018-02-07T10:37:00Z">
        <w:r w:rsidR="00C25448">
          <w:rPr>
            <w:rFonts w:eastAsia="SimSun" w:hint="eastAsia"/>
            <w:lang w:eastAsia="zh-CN"/>
          </w:rPr>
          <w:t>includes the DL Buffering Duration time and optionally a DL Buffering Suggested Packet Count</w:t>
        </w:r>
      </w:ins>
      <w:ins w:id="210" w:author="CATT" w:date="2018-02-07T10:38:00Z">
        <w:r w:rsidR="00C25448">
          <w:rPr>
            <w:rFonts w:eastAsia="SimSun" w:hint="eastAsia"/>
            <w:lang w:eastAsia="zh-CN"/>
          </w:rPr>
          <w:t xml:space="preserve">. </w:t>
        </w:r>
      </w:ins>
    </w:p>
    <w:p w14:paraId="7CC7507D" w14:textId="381D5BF5" w:rsidR="00C25448" w:rsidRDefault="00500CF4" w:rsidP="00C25448">
      <w:pPr>
        <w:pStyle w:val="B1"/>
        <w:rPr>
          <w:ins w:id="211" w:author="CATT" w:date="2018-02-07T10:40:00Z"/>
          <w:rFonts w:eastAsia="SimSun"/>
          <w:lang w:eastAsia="zh-CN"/>
        </w:rPr>
      </w:pPr>
      <w:ins w:id="212" w:author="Ericsson" w:date="2018-04-09T16:21:00Z">
        <w:r>
          <w:t>7.</w:t>
        </w:r>
        <w:r>
          <w:tab/>
          <w:t>The UPF starts extended data buffering</w:t>
        </w:r>
      </w:ins>
      <w:ins w:id="213" w:author="Hans" w:date="2018-04-18T17:51:00Z">
        <w:r w:rsidR="006E53D6">
          <w:t xml:space="preserve"> based on the </w:t>
        </w:r>
        <w:r w:rsidR="00304A85">
          <w:t>buffering support information</w:t>
        </w:r>
      </w:ins>
      <w:ins w:id="214" w:author="Ericsson" w:date="2018-04-09T16:21:00Z">
        <w:r>
          <w:t>.</w:t>
        </w:r>
      </w:ins>
      <w:r w:rsidR="00C25448">
        <w:t xml:space="preserve"> </w:t>
      </w:r>
      <w:ins w:id="215" w:author="CATT" w:date="2018-02-07T10:38:00Z">
        <w:r w:rsidR="00C25448">
          <w:rPr>
            <w:rFonts w:eastAsia="SimSun" w:hint="eastAsia"/>
            <w:lang w:eastAsia="zh-CN"/>
          </w:rPr>
          <w:t>The UPF stores a new value for the DL Data Buffer Expiration Time based on the DL Buffering Duration time and does n</w:t>
        </w:r>
      </w:ins>
      <w:ins w:id="216" w:author="CATT" w:date="2018-02-07T10:39:00Z">
        <w:r w:rsidR="00C25448">
          <w:rPr>
            <w:rFonts w:eastAsia="SimSun" w:hint="eastAsia"/>
            <w:lang w:eastAsia="zh-CN"/>
          </w:rPr>
          <w:t xml:space="preserve">ot send any additional Data Notification if subsequent downlink data packets are received in </w:t>
        </w:r>
        <w:r w:rsidR="00C25448">
          <w:rPr>
            <w:rFonts w:eastAsia="SimSun"/>
            <w:lang w:eastAsia="zh-CN"/>
          </w:rPr>
          <w:t>the</w:t>
        </w:r>
        <w:r w:rsidR="00C25448">
          <w:rPr>
            <w:rFonts w:eastAsia="SimSun" w:hint="eastAsia"/>
            <w:lang w:eastAsia="zh-CN"/>
          </w:rPr>
          <w:t xml:space="preserve"> UPF before the DL Buffer Expiration T</w:t>
        </w:r>
        <w:r w:rsidR="00C25448">
          <w:rPr>
            <w:rFonts w:eastAsia="SimSun"/>
            <w:lang w:eastAsia="zh-CN"/>
          </w:rPr>
          <w:t>i</w:t>
        </w:r>
        <w:r w:rsidR="00C25448">
          <w:rPr>
            <w:rFonts w:eastAsia="SimSun" w:hint="eastAsia"/>
            <w:lang w:eastAsia="zh-CN"/>
          </w:rPr>
          <w:t xml:space="preserve">me </w:t>
        </w:r>
      </w:ins>
      <w:ins w:id="217" w:author="CATT" w:date="2018-02-07T10:40:00Z">
        <w:r w:rsidR="00C25448">
          <w:rPr>
            <w:rFonts w:eastAsia="SimSun" w:hint="eastAsia"/>
            <w:lang w:eastAsia="zh-CN"/>
          </w:rPr>
          <w:t xml:space="preserve">has expired for </w:t>
        </w:r>
        <w:r w:rsidR="00C25448">
          <w:rPr>
            <w:rFonts w:eastAsia="SimSun"/>
            <w:lang w:eastAsia="zh-CN"/>
          </w:rPr>
          <w:t>the</w:t>
        </w:r>
        <w:r w:rsidR="00C25448">
          <w:rPr>
            <w:rFonts w:eastAsia="SimSun" w:hint="eastAsia"/>
            <w:lang w:eastAsia="zh-CN"/>
          </w:rPr>
          <w:t xml:space="preserve"> UE.</w:t>
        </w:r>
      </w:ins>
    </w:p>
    <w:p w14:paraId="34578F12" w14:textId="77777777" w:rsidR="006E53D6" w:rsidRDefault="00500CF4" w:rsidP="006E53D6">
      <w:pPr>
        <w:pStyle w:val="B1"/>
        <w:rPr>
          <w:ins w:id="218" w:author="Hans" w:date="2018-04-18T17:44:00Z"/>
        </w:rPr>
      </w:pPr>
      <w:ins w:id="219" w:author="Ericsson" w:date="2018-04-09T16:21:00Z">
        <w:r>
          <w:t>8.</w:t>
        </w:r>
        <w:r>
          <w:tab/>
          <w:t>When UE enters CM-CONNECTED mode, the AMF notifies SMF that previous has received UE unreachable indication in step 3.</w:t>
        </w:r>
      </w:ins>
      <w:ins w:id="220" w:author="Hans" w:date="2018-04-18T17:43:00Z">
        <w:r w:rsidR="006E53D6">
          <w:t xml:space="preserve"> </w:t>
        </w:r>
      </w:ins>
    </w:p>
    <w:p w14:paraId="443E4C68" w14:textId="6C524873" w:rsidR="006E53D6" w:rsidRPr="006E53D6" w:rsidRDefault="006E53D6" w:rsidP="006E53D6">
      <w:pPr>
        <w:pStyle w:val="B1"/>
        <w:ind w:firstLine="0"/>
        <w:rPr>
          <w:ins w:id="221" w:author="Ericsson" w:date="2018-04-09T16:21:00Z"/>
          <w:rFonts w:eastAsia="SimSun"/>
          <w:lang w:eastAsia="zh-CN"/>
        </w:rPr>
      </w:pPr>
      <w:ins w:id="222" w:author="Hans" w:date="2018-04-18T17:44:00Z">
        <w:r>
          <w:t>At f</w:t>
        </w:r>
      </w:ins>
      <w:ins w:id="223" w:author="Hans" w:date="2018-04-18T17:43:00Z">
        <w:r>
          <w:t xml:space="preserve">or example periodic or mobility registration update </w:t>
        </w:r>
      </w:ins>
      <w:ins w:id="224" w:author="CATT" w:date="2018-02-07T10:45:00Z">
        <w:r>
          <w:rPr>
            <w:rFonts w:eastAsia="SimSun" w:hint="eastAsia"/>
            <w:lang w:eastAsia="zh-CN"/>
          </w:rPr>
          <w:t xml:space="preserve">as specified in TS 23.502 [x] clause 4.2.2.2 extended buffering </w:t>
        </w:r>
      </w:ins>
      <w:ins w:id="225" w:author="Hans" w:date="2018-04-18T17:45:00Z">
        <w:r>
          <w:rPr>
            <w:rFonts w:eastAsia="SimSun"/>
            <w:lang w:eastAsia="zh-CN"/>
          </w:rPr>
          <w:t xml:space="preserve">is handled </w:t>
        </w:r>
      </w:ins>
      <w:ins w:id="226" w:author="CATT" w:date="2018-02-07T10:45:00Z">
        <w:r>
          <w:rPr>
            <w:rFonts w:eastAsia="SimSun" w:hint="eastAsia"/>
            <w:lang w:eastAsia="zh-CN"/>
          </w:rPr>
          <w:t>with the following addition</w:t>
        </w:r>
      </w:ins>
      <w:ins w:id="227" w:author="Hans" w:date="2018-04-18T17:45:00Z">
        <w:r>
          <w:rPr>
            <w:rFonts w:eastAsia="SimSun"/>
            <w:lang w:eastAsia="zh-CN"/>
          </w:rPr>
          <w:t xml:space="preserve"> to step 22 </w:t>
        </w:r>
      </w:ins>
      <w:ins w:id="228" w:author="Hans" w:date="2018-04-18T17:46:00Z">
        <w:r>
          <w:rPr>
            <w:rFonts w:eastAsia="SimSun"/>
            <w:lang w:eastAsia="zh-CN"/>
          </w:rPr>
          <w:t>(</w:t>
        </w:r>
      </w:ins>
      <w:ins w:id="229" w:author="CATT" w:date="2018-02-07T10:46:00Z">
        <w:r w:rsidRPr="00050CA8">
          <w:t>Registration Accept</w:t>
        </w:r>
      </w:ins>
      <w:ins w:id="230" w:author="Hans" w:date="2018-04-18T17:46:00Z">
        <w:r>
          <w:t>)</w:t>
        </w:r>
      </w:ins>
      <w:ins w:id="231" w:author="Hans" w:date="2018-04-18T17:49:00Z">
        <w:r>
          <w:t xml:space="preserve">. </w:t>
        </w:r>
      </w:ins>
      <w:ins w:id="232" w:author="CATT" w:date="2018-02-07T10:46:00Z">
        <w:r w:rsidRPr="00592110">
          <w:rPr>
            <w:rFonts w:eastAsia="SimSun"/>
            <w:lang w:eastAsia="zh-CN"/>
          </w:rPr>
          <w:t xml:space="preserve">If the DL Data Buffer Expiration Time for the UE in the </w:t>
        </w:r>
      </w:ins>
      <w:ins w:id="233" w:author="CATT" w:date="2018-02-07T10:47:00Z">
        <w:r>
          <w:rPr>
            <w:rFonts w:eastAsia="SimSun" w:hint="eastAsia"/>
            <w:lang w:eastAsia="zh-CN"/>
          </w:rPr>
          <w:t>AMF</w:t>
        </w:r>
      </w:ins>
      <w:ins w:id="234" w:author="CATT" w:date="2018-02-07T10:46:00Z">
        <w:r w:rsidRPr="00592110">
          <w:rPr>
            <w:rFonts w:eastAsia="SimSun"/>
            <w:lang w:eastAsia="zh-CN"/>
          </w:rPr>
          <w:t xml:space="preserve"> has not expired, the user plane setup procedure is activated.</w:t>
        </w:r>
      </w:ins>
      <w:ins w:id="235" w:author="CATT" w:date="2018-02-07T10:47:00Z">
        <w:r w:rsidRPr="00592110">
          <w:t xml:space="preserve"> </w:t>
        </w:r>
        <w:r w:rsidRPr="00592110">
          <w:rPr>
            <w:rFonts w:eastAsia="SimSun"/>
            <w:lang w:eastAsia="zh-CN"/>
          </w:rPr>
          <w:t xml:space="preserve">The message sequence should be </w:t>
        </w:r>
      </w:ins>
      <w:ins w:id="236" w:author="Hans" w:date="2018-04-18T17:49:00Z">
        <w:r>
          <w:rPr>
            <w:rFonts w:eastAsia="SimSun"/>
            <w:lang w:eastAsia="zh-CN"/>
          </w:rPr>
          <w:t xml:space="preserve">similar </w:t>
        </w:r>
      </w:ins>
      <w:ins w:id="237" w:author="CATT" w:date="2018-02-07T10:47:00Z">
        <w:r w:rsidRPr="00592110">
          <w:rPr>
            <w:rFonts w:eastAsia="SimSun"/>
            <w:lang w:eastAsia="zh-CN"/>
          </w:rPr>
          <w:t>for the UE triggered Service Request proce</w:t>
        </w:r>
        <w:r>
          <w:rPr>
            <w:rFonts w:eastAsia="SimSun"/>
            <w:lang w:eastAsia="zh-CN"/>
          </w:rPr>
          <w:t xml:space="preserve">dure specified in clause </w:t>
        </w:r>
      </w:ins>
      <w:ins w:id="238" w:author="CATT" w:date="2018-02-07T10:48:00Z">
        <w:r>
          <w:rPr>
            <w:rFonts w:eastAsia="SimSun" w:hint="eastAsia"/>
            <w:lang w:eastAsia="zh-CN"/>
          </w:rPr>
          <w:t>4.2.3.2 of TS 23.502 [x]</w:t>
        </w:r>
      </w:ins>
      <w:ins w:id="239" w:author="CATT" w:date="2018-02-07T10:47:00Z">
        <w:r w:rsidRPr="00592110">
          <w:rPr>
            <w:rFonts w:eastAsia="SimSun"/>
            <w:lang w:eastAsia="zh-CN"/>
          </w:rPr>
          <w:t xml:space="preserve"> from the step when </w:t>
        </w:r>
      </w:ins>
      <w:ins w:id="240" w:author="CATT" w:date="2018-02-07T10:48:00Z">
        <w:r>
          <w:rPr>
            <w:rFonts w:eastAsia="SimSun" w:hint="eastAsia"/>
            <w:lang w:eastAsia="zh-CN"/>
          </w:rPr>
          <w:t>AMF</w:t>
        </w:r>
      </w:ins>
      <w:ins w:id="241" w:author="CATT" w:date="2018-02-07T10:47:00Z">
        <w:r w:rsidRPr="00592110">
          <w:rPr>
            <w:rFonts w:eastAsia="SimSun"/>
            <w:lang w:eastAsia="zh-CN"/>
          </w:rPr>
          <w:t xml:space="preserve"> </w:t>
        </w:r>
      </w:ins>
      <w:ins w:id="242" w:author="CATT" w:date="2018-02-07T10:50:00Z">
        <w:r>
          <w:rPr>
            <w:rFonts w:eastAsia="SimSun" w:hint="eastAsia"/>
            <w:lang w:eastAsia="zh-CN"/>
          </w:rPr>
          <w:t>activate</w:t>
        </w:r>
      </w:ins>
      <w:ins w:id="243" w:author="CATT" w:date="2018-02-07T10:47:00Z">
        <w:r w:rsidRPr="00592110">
          <w:rPr>
            <w:rFonts w:eastAsia="SimSun"/>
            <w:lang w:eastAsia="zh-CN"/>
          </w:rPr>
          <w:t>s the</w:t>
        </w:r>
      </w:ins>
      <w:ins w:id="244" w:author="CATT" w:date="2018-02-07T10:50:00Z">
        <w:r>
          <w:rPr>
            <w:rFonts w:eastAsia="SimSun" w:hint="eastAsia"/>
            <w:lang w:eastAsia="zh-CN"/>
          </w:rPr>
          <w:t xml:space="preserve"> User Plane connection</w:t>
        </w:r>
      </w:ins>
      <w:ins w:id="245" w:author="CATT" w:date="2018-02-07T10:51:00Z">
        <w:r>
          <w:rPr>
            <w:rFonts w:eastAsia="SimSun" w:hint="eastAsia"/>
            <w:lang w:eastAsia="zh-CN"/>
          </w:rPr>
          <w:t>s</w:t>
        </w:r>
      </w:ins>
      <w:ins w:id="246" w:author="CATT" w:date="2018-02-07T10:48:00Z">
        <w:r>
          <w:rPr>
            <w:rFonts w:eastAsia="SimSun" w:hint="eastAsia"/>
            <w:lang w:eastAsia="zh-CN"/>
          </w:rPr>
          <w:t xml:space="preserve"> </w:t>
        </w:r>
      </w:ins>
      <w:ins w:id="247" w:author="CATT" w:date="2018-02-07T10:51:00Z">
        <w:r>
          <w:rPr>
            <w:rFonts w:eastAsia="SimSun" w:hint="eastAsia"/>
            <w:lang w:eastAsia="zh-CN"/>
          </w:rPr>
          <w:t xml:space="preserve">of the </w:t>
        </w:r>
      </w:ins>
      <w:ins w:id="248" w:author="CATT" w:date="2018-02-07T10:48:00Z">
        <w:r>
          <w:rPr>
            <w:rFonts w:eastAsia="SimSun" w:hint="eastAsia"/>
            <w:lang w:eastAsia="zh-CN"/>
          </w:rPr>
          <w:t xml:space="preserve">PDU </w:t>
        </w:r>
      </w:ins>
      <w:ins w:id="249" w:author="CATT" w:date="2018-02-07T10:49:00Z">
        <w:r>
          <w:rPr>
            <w:rFonts w:eastAsia="SimSun" w:hint="eastAsia"/>
            <w:lang w:eastAsia="zh-CN"/>
          </w:rPr>
          <w:t>S</w:t>
        </w:r>
      </w:ins>
      <w:ins w:id="250" w:author="CATT" w:date="2018-02-07T10:48:00Z">
        <w:r>
          <w:rPr>
            <w:rFonts w:eastAsia="SimSun" w:hint="eastAsia"/>
            <w:lang w:eastAsia="zh-CN"/>
          </w:rPr>
          <w:t>ession</w:t>
        </w:r>
      </w:ins>
      <w:ins w:id="251" w:author="CATT" w:date="2018-02-07T10:47:00Z">
        <w:r w:rsidRPr="00592110">
          <w:rPr>
            <w:rFonts w:eastAsia="SimSun"/>
            <w:lang w:eastAsia="zh-CN"/>
          </w:rPr>
          <w:t>(s).</w:t>
        </w:r>
      </w:ins>
    </w:p>
    <w:p w14:paraId="307EDBF4" w14:textId="27A07F62" w:rsidR="00500CF4" w:rsidRDefault="00500CF4" w:rsidP="00500CF4">
      <w:pPr>
        <w:pStyle w:val="B1"/>
      </w:pPr>
      <w:ins w:id="252" w:author="Ericsson" w:date="2018-04-09T16:21:00Z">
        <w:r>
          <w:t>9.</w:t>
        </w:r>
        <w:r>
          <w:tab/>
          <w:t>SMF/UPF trigger the setting of N3 tunnel and delivery the buffered data packets.</w:t>
        </w:r>
      </w:ins>
    </w:p>
    <w:p w14:paraId="35C84B8D" w14:textId="77777777" w:rsidR="006E53D6" w:rsidRPr="006E53D6" w:rsidRDefault="006E53D6" w:rsidP="006E53D6">
      <w:pPr>
        <w:rPr>
          <w:ins w:id="253" w:author="Ericsson" w:date="2018-04-09T16:21:00Z"/>
          <w:rFonts w:eastAsia="SimSun"/>
          <w:lang w:eastAsia="zh-CN"/>
        </w:rPr>
      </w:pPr>
    </w:p>
    <w:p w14:paraId="5F8C823D" w14:textId="50F89431" w:rsidR="008279A0" w:rsidRDefault="008279A0" w:rsidP="008279A0">
      <w:pPr>
        <w:pStyle w:val="Heading4"/>
        <w:rPr>
          <w:ins w:id="254" w:author="Hans" w:date="2018-04-16T14:21:00Z"/>
        </w:rPr>
      </w:pPr>
      <w:ins w:id="255" w:author="Hans" w:date="2018-04-16T14:20:00Z">
        <w:r w:rsidRPr="00645D01">
          <w:rPr>
            <w:highlight w:val="cyan"/>
            <w:rPrChange w:id="256" w:author="Hans" w:date="2018-04-16T17:13:00Z">
              <w:rPr/>
            </w:rPrChange>
          </w:rPr>
          <w:t>6.X.4.3</w:t>
        </w:r>
        <w:r w:rsidRPr="00645D01">
          <w:rPr>
            <w:highlight w:val="cyan"/>
            <w:rPrChange w:id="257" w:author="Hans" w:date="2018-04-16T17:13:00Z">
              <w:rPr/>
            </w:rPrChange>
          </w:rPr>
          <w:tab/>
          <w:t xml:space="preserve">DL data in CM-CONNECTED mode </w:t>
        </w:r>
      </w:ins>
      <w:ins w:id="258" w:author="Hans" w:date="2018-04-16T14:42:00Z">
        <w:r w:rsidR="00D64C04" w:rsidRPr="00645D01">
          <w:rPr>
            <w:highlight w:val="cyan"/>
            <w:rPrChange w:id="259" w:author="Hans" w:date="2018-04-16T17:13:00Z">
              <w:rPr/>
            </w:rPrChange>
          </w:rPr>
          <w:t xml:space="preserve">without </w:t>
        </w:r>
      </w:ins>
      <w:ins w:id="260" w:author="Hans" w:date="2018-04-16T14:53:00Z">
        <w:r w:rsidR="006A3957" w:rsidRPr="00645D01">
          <w:rPr>
            <w:highlight w:val="cyan"/>
            <w:rPrChange w:id="261" w:author="Hans" w:date="2018-04-16T17:13:00Z">
              <w:rPr/>
            </w:rPrChange>
          </w:rPr>
          <w:t>extended buffering</w:t>
        </w:r>
      </w:ins>
      <w:ins w:id="262" w:author="Hans" w:date="2018-04-16T14:42:00Z">
        <w:r w:rsidR="00D64C04">
          <w:t xml:space="preserve"> </w:t>
        </w:r>
      </w:ins>
    </w:p>
    <w:p w14:paraId="026E6166" w14:textId="57A2B723" w:rsidR="00F83918" w:rsidRDefault="008279A0" w:rsidP="00F50786">
      <w:pPr>
        <w:rPr>
          <w:ins w:id="263" w:author="Hans" w:date="2018-04-16T14:32:00Z"/>
        </w:rPr>
      </w:pPr>
      <w:ins w:id="264" w:author="Hans" w:date="2018-04-16T14:21:00Z">
        <w:r>
          <w:t xml:space="preserve">The figure below shows the </w:t>
        </w:r>
      </w:ins>
      <w:ins w:id="265" w:author="Hans" w:date="2018-04-16T14:30:00Z">
        <w:r w:rsidR="00F83918">
          <w:t xml:space="preserve">handling of downlink data in </w:t>
        </w:r>
      </w:ins>
      <w:ins w:id="266" w:author="Hans" w:date="2018-04-16T14:31:00Z">
        <w:r w:rsidR="00F83918">
          <w:t xml:space="preserve">CM-CONNECTED mode </w:t>
        </w:r>
      </w:ins>
      <w:ins w:id="267" w:author="Hans" w:date="2018-04-16T15:00:00Z">
        <w:r w:rsidR="00F50786">
          <w:t xml:space="preserve">without extended buffering. </w:t>
        </w:r>
      </w:ins>
      <w:ins w:id="268" w:author="Hans" w:date="2018-04-16T18:12:00Z">
        <w:r w:rsidR="0044759F">
          <w:t xml:space="preserve">This procedure is used for UEs </w:t>
        </w:r>
        <w:r w:rsidR="0044759F" w:rsidRPr="0044759F">
          <w:rPr>
            <w:i/>
          </w:rPr>
          <w:t>not</w:t>
        </w:r>
        <w:r w:rsidR="0044759F">
          <w:t xml:space="preserve"> </w:t>
        </w:r>
      </w:ins>
      <w:ins w:id="269" w:author="Hans" w:date="2018-04-16T18:13:00Z">
        <w:r w:rsidR="0044759F">
          <w:t xml:space="preserve">applying any power saving </w:t>
        </w:r>
      </w:ins>
      <w:ins w:id="270" w:author="Hans" w:date="2018-04-16T14:31:00Z">
        <w:r w:rsidR="00F83918">
          <w:t>method</w:t>
        </w:r>
      </w:ins>
      <w:ins w:id="271" w:author="Hans" w:date="2018-04-16T15:05:00Z">
        <w:r w:rsidR="00F50786">
          <w:t>.</w:t>
        </w:r>
      </w:ins>
      <w:ins w:id="272" w:author="Hans" w:date="2018-04-16T18:15:00Z">
        <w:r w:rsidR="00F874BD">
          <w:t xml:space="preserve"> For UEs that do apply power saving methods </w:t>
        </w:r>
      </w:ins>
      <w:ins w:id="273" w:author="Hans" w:date="2018-04-16T18:16:00Z">
        <w:r w:rsidR="00F874BD">
          <w:t>(i.e. potentially very long buffering times), see clause 6.x.4.4.</w:t>
        </w:r>
      </w:ins>
    </w:p>
    <w:bookmarkStart w:id="274" w:name="_MON_1585393737"/>
    <w:bookmarkEnd w:id="274"/>
    <w:p w14:paraId="1C19D2E3" w14:textId="209C4A64" w:rsidR="008279A0" w:rsidRDefault="00D64C04" w:rsidP="008279A0">
      <w:pPr>
        <w:rPr>
          <w:ins w:id="275" w:author="Hans" w:date="2018-04-16T14:21:00Z"/>
        </w:rPr>
      </w:pPr>
      <w:ins w:id="276" w:author="Hans" w:date="2018-04-16T14:21:00Z">
        <w:r w:rsidRPr="00687A79">
          <w:object w:dxaOrig="8935" w:dyaOrig="2549" w14:anchorId="19197134">
            <v:shape id="_x0000_i1027" type="#_x0000_t75" style="width:481.6pt;height:127.7pt" o:ole="">
              <v:imagedata r:id="rId12" o:title=""/>
            </v:shape>
            <o:OLEObject Type="Embed" ProgID="Word.Picture.8" ShapeID="_x0000_i1027" DrawAspect="Content" ObjectID="_1585586364" r:id="rId13"/>
          </w:object>
        </w:r>
      </w:ins>
    </w:p>
    <w:p w14:paraId="25BBFFD8" w14:textId="6B7F818C" w:rsidR="008279A0" w:rsidRDefault="008279A0" w:rsidP="008279A0">
      <w:pPr>
        <w:pStyle w:val="TF"/>
        <w:rPr>
          <w:ins w:id="277" w:author="Hans" w:date="2018-04-16T14:33:00Z"/>
        </w:rPr>
      </w:pPr>
      <w:ins w:id="278" w:author="Hans" w:date="2018-04-16T14:21:00Z">
        <w:r>
          <w:t xml:space="preserve">Figure: </w:t>
        </w:r>
      </w:ins>
      <w:ins w:id="279" w:author="Hans" w:date="2018-04-16T14:33:00Z">
        <w:r w:rsidR="00F83918">
          <w:t>DL data in CM-CONNECTED mode</w:t>
        </w:r>
      </w:ins>
      <w:ins w:id="280" w:author="Hans" w:date="2018-04-16T14:42:00Z">
        <w:r w:rsidR="00D64C04">
          <w:t xml:space="preserve"> without </w:t>
        </w:r>
      </w:ins>
      <w:ins w:id="281" w:author="Hans" w:date="2018-04-16T15:00:00Z">
        <w:r w:rsidR="00F50786">
          <w:t>extended buffering</w:t>
        </w:r>
      </w:ins>
    </w:p>
    <w:p w14:paraId="34FDE006" w14:textId="77777777" w:rsidR="00F83918" w:rsidRDefault="00F83918" w:rsidP="00F83918">
      <w:pPr>
        <w:pStyle w:val="B1"/>
        <w:rPr>
          <w:ins w:id="282" w:author="Hans" w:date="2018-04-16T14:34:00Z"/>
        </w:rPr>
      </w:pPr>
      <w:ins w:id="283" w:author="Hans" w:date="2018-04-16T14:33:00Z">
        <w:r>
          <w:t>1.</w:t>
        </w:r>
        <w:r>
          <w:tab/>
          <w:t xml:space="preserve">DL data arriving in UPF is forwarded on the N3 </w:t>
        </w:r>
      </w:ins>
      <w:ins w:id="284" w:author="Hans" w:date="2018-04-16T14:34:00Z">
        <w:r>
          <w:t>towards RAN.</w:t>
        </w:r>
      </w:ins>
    </w:p>
    <w:p w14:paraId="661A17C3" w14:textId="058BC2CC" w:rsidR="00D64C04" w:rsidRDefault="00F83918" w:rsidP="00F83918">
      <w:pPr>
        <w:pStyle w:val="B1"/>
        <w:rPr>
          <w:ins w:id="285" w:author="Hans" w:date="2018-04-16T14:35:00Z"/>
        </w:rPr>
      </w:pPr>
      <w:ins w:id="286" w:author="Hans" w:date="2018-04-16T14:34:00Z">
        <w:r>
          <w:t>2</w:t>
        </w:r>
      </w:ins>
      <w:ins w:id="287" w:author="Hans" w:date="2018-04-16T14:38:00Z">
        <w:r w:rsidR="00D64C04">
          <w:t>a</w:t>
        </w:r>
      </w:ins>
      <w:ins w:id="288" w:author="Hans" w:date="2018-04-16T14:34:00Z">
        <w:r>
          <w:t>.</w:t>
        </w:r>
        <w:r>
          <w:tab/>
        </w:r>
        <w:r w:rsidR="00D64C04">
          <w:t>If the RRC connection is in RRC Inactive mode</w:t>
        </w:r>
      </w:ins>
      <w:ins w:id="289" w:author="Hans" w:date="2018-04-16T14:35:00Z">
        <w:r w:rsidR="00D64C04">
          <w:t xml:space="preserve">, RAN pages the UE. </w:t>
        </w:r>
        <w:r w:rsidR="00D64C04" w:rsidRPr="00645D01">
          <w:rPr>
            <w:highlight w:val="cyan"/>
            <w:rPrChange w:id="290" w:author="Hans" w:date="2018-04-16T17:13:00Z">
              <w:rPr/>
            </w:rPrChange>
          </w:rPr>
          <w:t>DL data is temporarily buffered in the RAN</w:t>
        </w:r>
        <w:r w:rsidR="00D64C04">
          <w:t>. If the UE d</w:t>
        </w:r>
      </w:ins>
      <w:ins w:id="291" w:author="Hans" w:date="2018-04-16T14:36:00Z">
        <w:r w:rsidR="00D64C04">
          <w:t>oes not respond to paging, e.g. may be temporarily unreachable, the RAN</w:t>
        </w:r>
      </w:ins>
      <w:ins w:id="292" w:author="Hans" w:date="2018-04-16T14:37:00Z">
        <w:r w:rsidR="00D64C04">
          <w:t xml:space="preserve"> </w:t>
        </w:r>
      </w:ins>
      <w:ins w:id="293" w:author="Hans" w:date="2018-04-16T14:36:00Z">
        <w:r w:rsidR="00D64C04">
          <w:t>discard</w:t>
        </w:r>
      </w:ins>
      <w:ins w:id="294" w:author="Hans" w:date="2018-04-16T17:14:00Z">
        <w:r w:rsidR="00645D01">
          <w:t>s</w:t>
        </w:r>
      </w:ins>
      <w:ins w:id="295" w:author="Hans" w:date="2018-04-16T14:37:00Z">
        <w:r w:rsidR="00D64C04">
          <w:t xml:space="preserve"> the D</w:t>
        </w:r>
      </w:ins>
      <w:ins w:id="296" w:author="Hans" w:date="2018-04-16T17:14:00Z">
        <w:r w:rsidR="00645D01">
          <w:t>L</w:t>
        </w:r>
      </w:ins>
      <w:ins w:id="297" w:author="Hans" w:date="2018-04-16T17:15:00Z">
        <w:r w:rsidR="00645D01">
          <w:t xml:space="preserve"> data</w:t>
        </w:r>
      </w:ins>
      <w:ins w:id="298" w:author="Hans" w:date="2018-04-16T14:37:00Z">
        <w:r w:rsidR="00D64C04">
          <w:t>.</w:t>
        </w:r>
      </w:ins>
      <w:ins w:id="299" w:author="Hans" w:date="2018-04-16T14:36:00Z">
        <w:r w:rsidR="00D64C04">
          <w:t xml:space="preserve"> </w:t>
        </w:r>
      </w:ins>
    </w:p>
    <w:p w14:paraId="556D8BD8" w14:textId="77E5F742" w:rsidR="00F83918" w:rsidRDefault="00D64C04" w:rsidP="00F83918">
      <w:pPr>
        <w:pStyle w:val="B1"/>
        <w:rPr>
          <w:ins w:id="300" w:author="Eri_HR" w:date="2018-04-17T10:05:00Z"/>
        </w:rPr>
      </w:pPr>
      <w:ins w:id="301" w:author="Hans" w:date="2018-04-16T14:38:00Z">
        <w:r>
          <w:t>2b</w:t>
        </w:r>
      </w:ins>
      <w:ins w:id="302" w:author="Hans" w:date="2018-04-16T14:35:00Z">
        <w:r>
          <w:t>.</w:t>
        </w:r>
        <w:r>
          <w:tab/>
        </w:r>
      </w:ins>
      <w:ins w:id="303" w:author="Hans" w:date="2018-04-16T14:37:00Z">
        <w:r>
          <w:t>I</w:t>
        </w:r>
      </w:ins>
      <w:ins w:id="304" w:author="Hans" w:date="2018-04-16T14:38:00Z">
        <w:r>
          <w:t xml:space="preserve">f the RRC connection is in active mode, </w:t>
        </w:r>
      </w:ins>
      <w:ins w:id="305" w:author="Hans" w:date="2018-04-16T14:39:00Z">
        <w:r>
          <w:t xml:space="preserve">or transitions to active mode, the DL data is sent to the UE. </w:t>
        </w:r>
      </w:ins>
    </w:p>
    <w:p w14:paraId="4C4B99B5" w14:textId="77777777" w:rsidR="00D71535" w:rsidRDefault="00D71535" w:rsidP="00F83918">
      <w:pPr>
        <w:pStyle w:val="B1"/>
        <w:rPr>
          <w:ins w:id="306" w:author="Hans" w:date="2018-04-16T14:33:00Z"/>
        </w:rPr>
      </w:pPr>
    </w:p>
    <w:p w14:paraId="0DC8E999" w14:textId="5E2F7CFB" w:rsidR="00500CF4" w:rsidRDefault="00500CF4" w:rsidP="00500CF4">
      <w:pPr>
        <w:pStyle w:val="Heading4"/>
        <w:rPr>
          <w:ins w:id="307" w:author="Ericsson" w:date="2018-04-09T16:21:00Z"/>
        </w:rPr>
      </w:pPr>
      <w:ins w:id="308" w:author="Ericsson" w:date="2018-04-09T16:21:00Z">
        <w:r>
          <w:t>6.X.4.</w:t>
        </w:r>
      </w:ins>
      <w:ins w:id="309" w:author="Hans" w:date="2018-04-16T14:21:00Z">
        <w:r w:rsidR="008279A0">
          <w:t>4</w:t>
        </w:r>
      </w:ins>
      <w:ins w:id="310" w:author="Ericsson" w:date="2018-04-09T16:21:00Z">
        <w:r>
          <w:tab/>
          <w:t xml:space="preserve">DL data in CM-CONNECTED </w:t>
        </w:r>
      </w:ins>
      <w:ins w:id="311" w:author="Hans" w:date="2018-04-16T14:59:00Z">
        <w:r w:rsidR="00F50786">
          <w:t xml:space="preserve">mode </w:t>
        </w:r>
      </w:ins>
      <w:ins w:id="312" w:author="Ericsson" w:date="2018-04-09T16:21:00Z">
        <w:r>
          <w:t xml:space="preserve">with </w:t>
        </w:r>
      </w:ins>
      <w:ins w:id="313" w:author="Hans" w:date="2018-04-16T14:59:00Z">
        <w:r w:rsidR="00F50786">
          <w:t>Extended buffering</w:t>
        </w:r>
      </w:ins>
      <w:ins w:id="314" w:author="Ericsson" w:date="2018-04-09T16:21:00Z">
        <w:r>
          <w:t xml:space="preserve"> </w:t>
        </w:r>
      </w:ins>
    </w:p>
    <w:p w14:paraId="6FB650C5" w14:textId="7466A40D" w:rsidR="00500CF4" w:rsidRPr="008C4893" w:rsidRDefault="00AE1E3A" w:rsidP="008C4893">
      <w:pPr>
        <w:rPr>
          <w:ins w:id="315" w:author="Ericsson" w:date="2018-04-09T16:21:00Z"/>
        </w:rPr>
      </w:pPr>
      <w:ins w:id="316" w:author="Hans" w:date="2018-04-16T17:27:00Z">
        <w:r>
          <w:rPr>
            <w:color w:val="auto"/>
          </w:rPr>
          <w:t xml:space="preserve">This procedure shows how </w:t>
        </w:r>
      </w:ins>
      <w:ins w:id="317" w:author="Hans" w:date="2018-04-16T14:45:00Z">
        <w:r w:rsidR="006A3957">
          <w:rPr>
            <w:color w:val="auto"/>
          </w:rPr>
          <w:t>DL data</w:t>
        </w:r>
      </w:ins>
      <w:ins w:id="318" w:author="Ericsson" w:date="2018-04-09T16:21:00Z">
        <w:r w:rsidR="00500CF4" w:rsidRPr="00EA0E89">
          <w:rPr>
            <w:color w:val="auto"/>
          </w:rPr>
          <w:t xml:space="preserve"> in CM-CONNECTED </w:t>
        </w:r>
      </w:ins>
      <w:ins w:id="319" w:author="Hans" w:date="2018-04-16T15:07:00Z">
        <w:r w:rsidR="00F67A38">
          <w:rPr>
            <w:color w:val="auto"/>
          </w:rPr>
          <w:t>mode with Extended buffering</w:t>
        </w:r>
      </w:ins>
      <w:ins w:id="320" w:author="Hans" w:date="2018-04-16T17:28:00Z">
        <w:r>
          <w:rPr>
            <w:color w:val="auto"/>
          </w:rPr>
          <w:t xml:space="preserve"> is</w:t>
        </w:r>
      </w:ins>
      <w:ins w:id="321" w:author="Hans" w:date="2018-04-16T17:31:00Z">
        <w:r w:rsidR="00751146">
          <w:rPr>
            <w:color w:val="auto"/>
          </w:rPr>
          <w:t xml:space="preserve"> </w:t>
        </w:r>
      </w:ins>
      <w:ins w:id="322" w:author="Hans" w:date="2018-04-16T17:28:00Z">
        <w:r>
          <w:rPr>
            <w:color w:val="auto"/>
          </w:rPr>
          <w:t>handled</w:t>
        </w:r>
      </w:ins>
      <w:ins w:id="323" w:author="Hans" w:date="2018-04-16T17:38:00Z">
        <w:r w:rsidR="006D3E11">
          <w:rPr>
            <w:color w:val="auto"/>
          </w:rPr>
          <w:t xml:space="preserve">. </w:t>
        </w:r>
      </w:ins>
      <w:ins w:id="324" w:author="Hans" w:date="2018-04-16T15:07:00Z">
        <w:r w:rsidR="00F67A38">
          <w:t>Extended buffering is used for UE that is using a power saving method (i.e.. eDTX/DRX, PSM or MICO mode (see KI 4))</w:t>
        </w:r>
      </w:ins>
      <w:ins w:id="325" w:author="Hans" w:date="2018-04-16T17:25:00Z">
        <w:r>
          <w:t>. Extended buffering should not be used for a UE which has a monitoring event, '</w:t>
        </w:r>
        <w:r w:rsidRPr="00751287">
          <w:t xml:space="preserve">UE </w:t>
        </w:r>
        <w:r w:rsidRPr="00751287">
          <w:rPr>
            <w:noProof/>
          </w:rPr>
          <w:t>Reachability</w:t>
        </w:r>
        <w:r>
          <w:rPr>
            <w:noProof/>
          </w:rPr>
          <w:t xml:space="preserve">' </w:t>
        </w:r>
        <w:r w:rsidRPr="00751287">
          <w:t>or</w:t>
        </w:r>
        <w:r>
          <w:t xml:space="preserve"> '</w:t>
        </w:r>
        <w:r w:rsidRPr="00751287">
          <w:t>Availability after DDN failure</w:t>
        </w:r>
        <w:r>
          <w:t xml:space="preserve">', configured. </w:t>
        </w:r>
      </w:ins>
      <w:ins w:id="326" w:author="Hans" w:date="2018-04-16T17:29:00Z">
        <w:r>
          <w:t>For</w:t>
        </w:r>
      </w:ins>
      <w:ins w:id="327" w:author="Hans" w:date="2018-04-16T15:09:00Z">
        <w:r w:rsidR="00F67A38">
          <w:t xml:space="preserve"> a UE in</w:t>
        </w:r>
      </w:ins>
      <w:ins w:id="328" w:author="Ericsson" w:date="2018-04-09T16:21:00Z">
        <w:r w:rsidR="00500CF4" w:rsidRPr="00EA0E89">
          <w:rPr>
            <w:color w:val="auto"/>
          </w:rPr>
          <w:t xml:space="preserve"> RRC inactive mode, </w:t>
        </w:r>
      </w:ins>
      <w:ins w:id="329" w:author="Hans" w:date="2018-04-16T17:26:00Z">
        <w:r>
          <w:rPr>
            <w:color w:val="auto"/>
          </w:rPr>
          <w:t xml:space="preserve">the </w:t>
        </w:r>
      </w:ins>
      <w:ins w:id="330" w:author="Ericsson" w:date="2018-04-09T16:21:00Z">
        <w:r w:rsidR="00500CF4" w:rsidRPr="00EA0E89">
          <w:rPr>
            <w:color w:val="auto"/>
          </w:rPr>
          <w:t>AMF provid</w:t>
        </w:r>
      </w:ins>
      <w:ins w:id="331" w:author="Hans" w:date="2018-04-16T17:29:00Z">
        <w:r>
          <w:rPr>
            <w:color w:val="auto"/>
          </w:rPr>
          <w:t>es</w:t>
        </w:r>
      </w:ins>
      <w:ins w:id="332" w:author="Ericsson" w:date="2018-04-09T16:21:00Z">
        <w:r w:rsidR="00500CF4" w:rsidRPr="00EA0E89">
          <w:rPr>
            <w:color w:val="auto"/>
          </w:rPr>
          <w:t xml:space="preserve"> buffering related support information to SMF/UPF and downlink data handling.</w:t>
        </w:r>
      </w:ins>
      <w:ins w:id="333" w:author="Hans" w:date="2018-04-16T17:59:00Z">
        <w:r w:rsidR="008C4893">
          <w:rPr>
            <w:color w:val="auto"/>
          </w:rPr>
          <w:t xml:space="preserve"> </w:t>
        </w:r>
      </w:ins>
      <w:ins w:id="334" w:author="Hans" w:date="2018-04-16T18:20:00Z">
        <w:r w:rsidR="00F874BD">
          <w:rPr>
            <w:color w:val="auto"/>
          </w:rPr>
          <w:t xml:space="preserve">NOTE: </w:t>
        </w:r>
      </w:ins>
      <w:ins w:id="335" w:author="Hans" w:date="2018-04-16T18:03:00Z">
        <w:r w:rsidR="008C4893">
          <w:rPr>
            <w:color w:val="auto"/>
          </w:rPr>
          <w:t>The a</w:t>
        </w:r>
      </w:ins>
      <w:ins w:id="336" w:author="Hans" w:date="2018-04-16T17:59:00Z">
        <w:r w:rsidR="008C4893">
          <w:rPr>
            <w:color w:val="auto"/>
          </w:rPr>
          <w:t xml:space="preserve">lternative 2 as of the discussion </w:t>
        </w:r>
      </w:ins>
      <w:ins w:id="337" w:author="Hans" w:date="2018-04-16T18:20:00Z">
        <w:r w:rsidR="00F874BD">
          <w:rPr>
            <w:color w:val="auto"/>
          </w:rPr>
          <w:t xml:space="preserve">part </w:t>
        </w:r>
      </w:ins>
      <w:ins w:id="338" w:author="Hans" w:date="2018-04-16T17:59:00Z">
        <w:r w:rsidR="008C4893">
          <w:rPr>
            <w:color w:val="auto"/>
          </w:rPr>
          <w:t xml:space="preserve">in </w:t>
        </w:r>
        <w:r w:rsidR="008C4893" w:rsidRPr="008C4893">
          <w:rPr>
            <w:color w:val="auto"/>
          </w:rPr>
          <w:t>S2-183920</w:t>
        </w:r>
        <w:r w:rsidR="008C4893">
          <w:rPr>
            <w:color w:val="auto"/>
          </w:rPr>
          <w:t xml:space="preserve"> is used.</w:t>
        </w:r>
      </w:ins>
    </w:p>
    <w:bookmarkStart w:id="339" w:name="_MON_1584780754"/>
    <w:bookmarkEnd w:id="339"/>
    <w:p w14:paraId="40458CA1" w14:textId="014AE9F0" w:rsidR="00500CF4" w:rsidRDefault="006D3E11" w:rsidP="00500CF4">
      <w:pPr>
        <w:rPr>
          <w:ins w:id="340" w:author="Ericsson" w:date="2018-04-09T16:21:00Z"/>
        </w:rPr>
      </w:pPr>
      <w:ins w:id="341" w:author="Ericsson" w:date="2018-04-09T16:21:00Z">
        <w:r w:rsidRPr="00687A79">
          <w:object w:dxaOrig="8935" w:dyaOrig="6376" w14:anchorId="22F701AA">
            <v:shape id="_x0000_i1028" type="#_x0000_t75" style="width:480.9pt;height:318.55pt" o:ole="">
              <v:imagedata r:id="rId14" o:title=""/>
            </v:shape>
            <o:OLEObject Type="Embed" ProgID="Word.Picture.8" ShapeID="_x0000_i1028" DrawAspect="Content" ObjectID="_1585586365" r:id="rId15"/>
          </w:object>
        </w:r>
      </w:ins>
      <w:bookmarkStart w:id="342" w:name="_MON_1583478250"/>
      <w:bookmarkStart w:id="343" w:name="_Hlk510017809"/>
      <w:bookmarkEnd w:id="342"/>
      <w:bookmarkEnd w:id="343"/>
    </w:p>
    <w:p w14:paraId="4730C817" w14:textId="391ADDF7" w:rsidR="00500CF4" w:rsidRDefault="00500CF4" w:rsidP="00500CF4">
      <w:pPr>
        <w:pStyle w:val="TF"/>
        <w:rPr>
          <w:ins w:id="344" w:author="Ericsson" w:date="2018-04-09T16:21:00Z"/>
          <w:color w:val="auto"/>
          <w:lang w:eastAsia="x-none"/>
        </w:rPr>
      </w:pPr>
      <w:ins w:id="345" w:author="Ericsson" w:date="2018-04-09T16:21:00Z">
        <w:r>
          <w:t xml:space="preserve">Figure: </w:t>
        </w:r>
      </w:ins>
      <w:ins w:id="346" w:author="Hans" w:date="2018-04-16T17:47:00Z">
        <w:r w:rsidR="00B53F8A">
          <w:t xml:space="preserve">DL </w:t>
        </w:r>
      </w:ins>
      <w:ins w:id="347" w:author="Ericsson" w:date="2018-04-09T16:21:00Z">
        <w:r>
          <w:t>Data Buffering in SMF/UPF for RRC_Inactive mode</w:t>
        </w:r>
      </w:ins>
    </w:p>
    <w:p w14:paraId="3578FEC3" w14:textId="77777777" w:rsidR="00500CF4" w:rsidRDefault="00500CF4" w:rsidP="00500CF4">
      <w:pPr>
        <w:pStyle w:val="B1"/>
        <w:rPr>
          <w:ins w:id="348" w:author="Ericsson" w:date="2018-04-09T16:21:00Z"/>
        </w:rPr>
      </w:pPr>
      <w:ins w:id="349" w:author="Ericsson" w:date="2018-04-09T16:21:00Z">
        <w:r>
          <w:t>0.</w:t>
        </w:r>
        <w:r>
          <w:tab/>
          <w:t>Data Buffering is established, either:</w:t>
        </w:r>
      </w:ins>
    </w:p>
    <w:p w14:paraId="7DD24199" w14:textId="611D87FF" w:rsidR="00500CF4" w:rsidRPr="00997032" w:rsidRDefault="00C72858" w:rsidP="00500CF4">
      <w:pPr>
        <w:pStyle w:val="B2"/>
        <w:rPr>
          <w:ins w:id="350" w:author="Ericsson" w:date="2018-04-09T16:21:00Z"/>
        </w:rPr>
      </w:pPr>
      <w:ins w:id="351" w:author="Ericsson" w:date="2018-04-10T13:44:00Z">
        <w:r>
          <w:t>0</w:t>
        </w:r>
      </w:ins>
      <w:ins w:id="352" w:author="Ericsson" w:date="2018-04-09T16:21:00Z">
        <w:r w:rsidR="00500CF4" w:rsidRPr="00997032">
          <w:t>a</w:t>
        </w:r>
      </w:ins>
      <w:ins w:id="353" w:author="Ericsson" w:date="2018-04-10T13:44:00Z">
        <w:r>
          <w:t>.</w:t>
        </w:r>
        <w:r>
          <w:tab/>
        </w:r>
      </w:ins>
      <w:ins w:id="354" w:author="Ericsson" w:date="2018-04-09T16:21:00Z">
        <w:r w:rsidR="00500CF4">
          <w:t xml:space="preserve">each time </w:t>
        </w:r>
        <w:r w:rsidR="00500CF4" w:rsidRPr="00997032">
          <w:t xml:space="preserve">when RAN </w:t>
        </w:r>
      </w:ins>
      <w:ins w:id="355" w:author="Ericsson" w:date="2018-04-09T16:30:00Z">
        <w:r w:rsidR="00500CF4">
          <w:t xml:space="preserve">transition a </w:t>
        </w:r>
      </w:ins>
      <w:ins w:id="356" w:author="Ericsson" w:date="2018-04-09T16:21:00Z">
        <w:r w:rsidR="00500CF4" w:rsidRPr="00997032">
          <w:t xml:space="preserve">UE </w:t>
        </w:r>
      </w:ins>
      <w:ins w:id="357" w:author="Ericsson" w:date="2018-04-09T16:31:00Z">
        <w:r w:rsidR="00500CF4">
          <w:t xml:space="preserve">using eDRX/DRX </w:t>
        </w:r>
      </w:ins>
      <w:ins w:id="358" w:author="Ericsson" w:date="2018-04-09T16:30:00Z">
        <w:r w:rsidR="00500CF4">
          <w:t xml:space="preserve">to </w:t>
        </w:r>
      </w:ins>
      <w:ins w:id="359" w:author="Ericsson" w:date="2018-04-09T16:21:00Z">
        <w:r w:rsidR="00500CF4" w:rsidRPr="00997032">
          <w:t>RRC</w:t>
        </w:r>
      </w:ins>
      <w:ins w:id="360" w:author="Ericsson" w:date="2018-04-09T16:30:00Z">
        <w:r w:rsidR="00500CF4">
          <w:t>_</w:t>
        </w:r>
      </w:ins>
      <w:ins w:id="361" w:author="Ericsson" w:date="2018-04-09T16:21:00Z">
        <w:r w:rsidR="00500CF4" w:rsidRPr="00997032">
          <w:t>Inactive state</w:t>
        </w:r>
        <w:r w:rsidR="00500CF4" w:rsidRPr="00854333">
          <w:t>, the RAN sends a N2 Notification to AMF. RAN provides buffering support information if there is any</w:t>
        </w:r>
        <w:r w:rsidR="00500CF4" w:rsidRPr="00997032">
          <w:t xml:space="preserve">, </w:t>
        </w:r>
        <w:r w:rsidR="00500CF4">
          <w:t>and (</w:t>
        </w:r>
        <w:r w:rsidR="00500CF4" w:rsidRPr="00997032">
          <w:t>or</w:t>
        </w:r>
        <w:r w:rsidR="00500CF4">
          <w:t>)</w:t>
        </w:r>
      </w:ins>
    </w:p>
    <w:p w14:paraId="062B84B8" w14:textId="24DE7BFD" w:rsidR="00500CF4" w:rsidRDefault="00C72858" w:rsidP="00500CF4">
      <w:pPr>
        <w:pStyle w:val="B2"/>
        <w:rPr>
          <w:ins w:id="362" w:author="Ericsson" w:date="2018-04-10T10:04:00Z"/>
        </w:rPr>
      </w:pPr>
      <w:ins w:id="363" w:author="Ericsson" w:date="2018-04-10T13:45:00Z">
        <w:r>
          <w:t>0</w:t>
        </w:r>
      </w:ins>
      <w:ins w:id="364" w:author="Ericsson" w:date="2018-04-09T16:21:00Z">
        <w:r w:rsidR="00500CF4" w:rsidRPr="00997032">
          <w:t>b</w:t>
        </w:r>
      </w:ins>
      <w:ins w:id="365" w:author="Ericsson" w:date="2018-04-10T13:45:00Z">
        <w:r>
          <w:t>.</w:t>
        </w:r>
      </w:ins>
      <w:ins w:id="366" w:author="Ericsson" w:date="2018-04-09T16:21:00Z">
        <w:r w:rsidR="00500CF4">
          <w:tab/>
          <w:t xml:space="preserve">initially when the PDU Session is moved to CM-CONNECTED and RRC Active/Inactive are used, </w:t>
        </w:r>
        <w:r w:rsidR="00500CF4" w:rsidRPr="00997032">
          <w:t xml:space="preserve">the AMF notifies SMF/UPF that the PDU session is subject for extended data buffering and buffering support info (e.g. buffering </w:t>
        </w:r>
        <w:r w:rsidR="00500CF4" w:rsidRPr="00854333">
          <w:t>indicato</w:t>
        </w:r>
        <w:r w:rsidR="00500CF4" w:rsidRPr="00997032">
          <w:t>r and optionally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t>
        </w:r>
      </w:ins>
    </w:p>
    <w:p w14:paraId="76154670" w14:textId="4954ED3D" w:rsidR="00A72693" w:rsidRDefault="00A72693" w:rsidP="00C72858">
      <w:pPr>
        <w:pStyle w:val="EditorsNote"/>
        <w:ind w:hanging="568"/>
        <w:rPr>
          <w:ins w:id="367" w:author="Ericsson" w:date="2018-04-09T16:21:00Z"/>
        </w:rPr>
      </w:pPr>
      <w:ins w:id="368" w:author="Ericsson" w:date="2018-04-10T10:04:00Z">
        <w:r>
          <w:t xml:space="preserve">Editor’s Note: The details </w:t>
        </w:r>
      </w:ins>
      <w:ins w:id="369" w:author="Ericsson" w:date="2018-04-10T13:45:00Z">
        <w:r w:rsidR="002B1FF2">
          <w:t xml:space="preserve">of </w:t>
        </w:r>
      </w:ins>
      <w:ins w:id="370" w:author="Ericsson" w:date="2018-04-10T10:04:00Z">
        <w:r>
          <w:t xml:space="preserve">buffering </w:t>
        </w:r>
      </w:ins>
      <w:ins w:id="371" w:author="Ericsson" w:date="2018-04-10T10:05:00Z">
        <w:r>
          <w:t xml:space="preserve">support </w:t>
        </w:r>
      </w:ins>
      <w:ins w:id="372" w:author="Ericsson" w:date="2018-04-10T10:04:00Z">
        <w:r>
          <w:t>in</w:t>
        </w:r>
      </w:ins>
      <w:ins w:id="373" w:author="Ericsson" w:date="2018-04-10T10:05:00Z">
        <w:r>
          <w:t xml:space="preserve">formation </w:t>
        </w:r>
      </w:ins>
      <w:ins w:id="374" w:author="Ericsson" w:date="2018-04-10T10:06:00Z">
        <w:r w:rsidR="00F758D9">
          <w:t xml:space="preserve">are </w:t>
        </w:r>
      </w:ins>
      <w:ins w:id="375" w:author="Ericsson" w:date="2018-04-10T10:05:00Z">
        <w:r>
          <w:t xml:space="preserve">FFS. </w:t>
        </w:r>
      </w:ins>
    </w:p>
    <w:p w14:paraId="4E8F3D51" w14:textId="2A8557FB" w:rsidR="00500CF4" w:rsidRDefault="00500CF4" w:rsidP="00500CF4">
      <w:pPr>
        <w:pStyle w:val="B1"/>
        <w:rPr>
          <w:ins w:id="376" w:author="Ericsson" w:date="2018-04-09T16:21:00Z"/>
        </w:rPr>
      </w:pPr>
      <w:ins w:id="377" w:author="Ericsson" w:date="2018-04-09T16:21:00Z">
        <w:r>
          <w:t>1.</w:t>
        </w:r>
        <w:r>
          <w:tab/>
          <w:t>The application sends downlink data to UPF, and UPF will start to apply extended data buffering based on the indication received in step 0</w:t>
        </w:r>
      </w:ins>
      <w:ins w:id="378" w:author="Hans" w:date="2018-04-16T17:49:00Z">
        <w:r w:rsidR="00B53F8A">
          <w:t>b</w:t>
        </w:r>
      </w:ins>
      <w:ins w:id="379" w:author="Ericsson" w:date="2018-04-09T16:21:00Z">
        <w:del w:id="380" w:author="Hans" w:date="2018-04-16T17:50:00Z">
          <w:r w:rsidDel="00B53F8A">
            <w:delText>)</w:delText>
          </w:r>
        </w:del>
        <w:r>
          <w:t xml:space="preserve"> above e.g. using the buffering information for the extended buffering.</w:t>
        </w:r>
      </w:ins>
    </w:p>
    <w:p w14:paraId="68302849" w14:textId="77777777" w:rsidR="00500CF4" w:rsidRPr="00500CF4" w:rsidRDefault="00500CF4" w:rsidP="00500CF4">
      <w:pPr>
        <w:pStyle w:val="B1"/>
        <w:rPr>
          <w:ins w:id="381" w:author="Ericsson" w:date="2018-04-09T16:21:00Z"/>
        </w:rPr>
      </w:pPr>
      <w:ins w:id="382" w:author="Ericsson" w:date="2018-04-09T16:21:00Z">
        <w:r>
          <w:t>2.</w:t>
        </w:r>
        <w:r>
          <w:tab/>
        </w:r>
        <w:r w:rsidRPr="00997032">
          <w:t>[conditional]</w:t>
        </w:r>
        <w:r>
          <w:t xml:space="preserve"> </w:t>
        </w:r>
        <w:r w:rsidRPr="00997032">
          <w:t xml:space="preserve">The SMF may either request UE reachability report via Namf_MT_EnableUEReachability, based on notification from UPF which can either be similar to the DDN in CM-IDLE mode or a modification of the </w:t>
        </w:r>
        <w:r w:rsidRPr="00500CF4">
          <w:t xml:space="preserve">existing DDN message. </w:t>
        </w:r>
      </w:ins>
    </w:p>
    <w:p w14:paraId="1A866CE3" w14:textId="77777777" w:rsidR="00500CF4" w:rsidRPr="00997032" w:rsidRDefault="00500CF4" w:rsidP="00500CF4">
      <w:pPr>
        <w:pStyle w:val="B1"/>
        <w:ind w:firstLine="0"/>
        <w:rPr>
          <w:ins w:id="383" w:author="Ericsson" w:date="2018-04-09T16:21:00Z"/>
        </w:rPr>
      </w:pPr>
      <w:ins w:id="384" w:author="Ericsson" w:date="2018-04-09T16:21:00Z">
        <w:r w:rsidRPr="00500CF4">
          <w:t>The SMF may optionally just wait for the next MO data from UE in step 5 to trigger the sending of downlink data without invoke enabling the UE reachability reporting above.</w:t>
        </w:r>
      </w:ins>
    </w:p>
    <w:p w14:paraId="320BF750" w14:textId="77777777" w:rsidR="00500CF4" w:rsidRPr="00997032" w:rsidRDefault="00500CF4" w:rsidP="00500CF4">
      <w:pPr>
        <w:pStyle w:val="B1"/>
        <w:rPr>
          <w:ins w:id="385" w:author="Ericsson" w:date="2018-04-09T16:21:00Z"/>
        </w:rPr>
      </w:pPr>
      <w:ins w:id="386" w:author="Ericsson" w:date="2018-04-09T16:21:00Z">
        <w:r>
          <w:t>3.</w:t>
        </w:r>
        <w:r>
          <w:tab/>
        </w:r>
        <w:r w:rsidRPr="00997032">
          <w:t>The AMF may use the N2 Notification procedure to retrieve UE reachability info. RAN may provide new buffering support information, if there is any.</w:t>
        </w:r>
      </w:ins>
    </w:p>
    <w:p w14:paraId="101B9068" w14:textId="47D74335" w:rsidR="00500CF4" w:rsidRDefault="00500CF4" w:rsidP="00500CF4">
      <w:pPr>
        <w:pStyle w:val="B1"/>
        <w:rPr>
          <w:ins w:id="387" w:author="Ericsson" w:date="2018-04-09T16:21:00Z"/>
        </w:rPr>
      </w:pPr>
      <w:ins w:id="388" w:author="Ericsson" w:date="2018-04-09T16:21:00Z">
        <w:r>
          <w:t>4.</w:t>
        </w:r>
        <w:r>
          <w:tab/>
          <w:t>The AMF notifies the SMF/UPF with the latest reachability info (either UE is reachable or still not reachable with new buffering support information)</w:t>
        </w:r>
      </w:ins>
      <w:ins w:id="389" w:author="Hans" w:date="2018-04-16T17:55:00Z">
        <w:r w:rsidR="008C4893">
          <w:t xml:space="preserve">. </w:t>
        </w:r>
        <w:r w:rsidR="008C4893" w:rsidRPr="00FE5ACC">
          <w:rPr>
            <w:highlight w:val="cyan"/>
          </w:rPr>
          <w:t xml:space="preserve">If the UE is reachable, </w:t>
        </w:r>
      </w:ins>
      <w:ins w:id="390" w:author="Hans" w:date="2018-04-16T17:56:00Z">
        <w:r w:rsidR="008C4893" w:rsidRPr="00FE5ACC">
          <w:rPr>
            <w:highlight w:val="cyan"/>
          </w:rPr>
          <w:t>step 5 is skipped and the procedure continues in step 6.</w:t>
        </w:r>
      </w:ins>
      <w:ins w:id="391" w:author="Hans" w:date="2018-04-16T17:57:00Z">
        <w:r w:rsidR="008C4893">
          <w:t xml:space="preserve"> </w:t>
        </w:r>
      </w:ins>
    </w:p>
    <w:p w14:paraId="0C7F9F2E" w14:textId="77777777" w:rsidR="00500CF4" w:rsidRDefault="00500CF4" w:rsidP="00500CF4">
      <w:pPr>
        <w:pStyle w:val="B1"/>
        <w:rPr>
          <w:ins w:id="392" w:author="Ericsson" w:date="2018-04-09T16:21:00Z"/>
        </w:rPr>
      </w:pPr>
      <w:ins w:id="393" w:author="Ericsson" w:date="2018-04-09T16:21:00Z">
        <w:r>
          <w:lastRenderedPageBreak/>
          <w:t>5.</w:t>
        </w:r>
        <w:r>
          <w:tab/>
          <w:t xml:space="preserve">At next UE contact with the network, either AMF receives a N2 notification triggered by a RRC resume, or an N2 Path Switch Request if a RRC resume triggers a RAN node change, the AMF notifies the SMF/UPF of the UE reachability. </w:t>
        </w:r>
      </w:ins>
    </w:p>
    <w:p w14:paraId="170A606F" w14:textId="77777777" w:rsidR="00500CF4" w:rsidRDefault="00500CF4" w:rsidP="00500CF4">
      <w:pPr>
        <w:pStyle w:val="B1"/>
        <w:rPr>
          <w:ins w:id="394" w:author="Ericsson" w:date="2018-04-09T16:21:00Z"/>
        </w:rPr>
      </w:pPr>
      <w:ins w:id="395" w:author="Ericsson" w:date="2018-04-09T16:21:00Z">
        <w:r>
          <w:t>6.</w:t>
        </w:r>
        <w:r>
          <w:tab/>
          <w:t>UPF thus can deliver buffered downlink data to UE.</w:t>
        </w:r>
      </w:ins>
    </w:p>
    <w:p w14:paraId="0422490F" w14:textId="6907CF22" w:rsidR="00500CF4" w:rsidRDefault="00500CF4" w:rsidP="00500CF4">
      <w:pPr>
        <w:pStyle w:val="B1"/>
      </w:pPr>
      <w:ins w:id="396" w:author="Ericsson" w:date="2018-04-09T16:21:00Z">
        <w:r>
          <w:t>7.</w:t>
        </w:r>
        <w:r>
          <w:tab/>
          <w:t xml:space="preserve">If the UE does not contact with the network before expiry of the timer set in the SMF/UPF for the extended buffering duration, the buffered data is discarded in the SMF/UPF. </w:t>
        </w:r>
      </w:ins>
    </w:p>
    <w:p w14:paraId="6BA23646" w14:textId="1D4C47DB" w:rsidR="009E7B42" w:rsidRDefault="009E7B42" w:rsidP="00500CF4">
      <w:pPr>
        <w:pStyle w:val="B1"/>
        <w:rPr>
          <w:ins w:id="397" w:author="Ericsson" w:date="2018-04-09T16:21:00Z"/>
        </w:rPr>
      </w:pPr>
      <w:ins w:id="398" w:author="Ericsson" w:date="2018-04-10T13:17:00Z">
        <w:r>
          <w:t>8.</w:t>
        </w:r>
        <w:r>
          <w:tab/>
        </w:r>
        <w:r w:rsidRPr="009E7B42">
          <w:t>RAN moves the UE to RRC Inactive state.</w:t>
        </w:r>
      </w:ins>
    </w:p>
    <w:p w14:paraId="300C71BC" w14:textId="6CB2B222" w:rsidR="00500CF4" w:rsidRDefault="00500CF4" w:rsidP="00500CF4">
      <w:pPr>
        <w:pStyle w:val="Heading4"/>
        <w:ind w:left="0" w:firstLine="0"/>
        <w:rPr>
          <w:ins w:id="399" w:author="Ericsson" w:date="2018-04-09T16:21:00Z"/>
        </w:rPr>
      </w:pPr>
      <w:ins w:id="400" w:author="Ericsson" w:date="2018-04-09T16:21:00Z">
        <w:r>
          <w:t>6.X.4.</w:t>
        </w:r>
      </w:ins>
      <w:ins w:id="401" w:author="Hans" w:date="2018-04-16T14:21:00Z">
        <w:r w:rsidR="008279A0">
          <w:t>5</w:t>
        </w:r>
      </w:ins>
      <w:ins w:id="402" w:author="Ericsson" w:date="2018-04-09T16:21:00Z">
        <w:r>
          <w:tab/>
        </w:r>
        <w:bookmarkStart w:id="403" w:name="_Toc485036316"/>
        <w:r>
          <w:t>Notification procedures</w:t>
        </w:r>
      </w:ins>
    </w:p>
    <w:p w14:paraId="6873F4B6" w14:textId="575D8309" w:rsidR="00500CF4" w:rsidRPr="00571AD1" w:rsidRDefault="00500CF4" w:rsidP="00500CF4">
      <w:pPr>
        <w:rPr>
          <w:ins w:id="404" w:author="Ericsson" w:date="2018-04-09T16:21:00Z"/>
        </w:rPr>
      </w:pPr>
      <w:ins w:id="405" w:author="Ericsson" w:date="2018-04-09T16:21:00Z">
        <w:r>
          <w:t>If SCS/AS selects to send downlink data when UE becomes reachable, it can use one-time UE-Reachability notification (see clause 6.X.4.</w:t>
        </w:r>
      </w:ins>
      <w:ins w:id="406" w:author="Hans" w:date="2018-04-16T18:08:00Z">
        <w:r w:rsidR="005B1F07">
          <w:t>5</w:t>
        </w:r>
      </w:ins>
      <w:ins w:id="407" w:author="Ericsson" w:date="2018-04-09T16:21:00Z">
        <w:r>
          <w:t>.1). If SCS/AS may also select the Notification of UE availability after downlink data delivery failure (see clause 6.X.4.</w:t>
        </w:r>
      </w:ins>
      <w:ins w:id="408" w:author="Hans" w:date="2018-04-16T18:09:00Z">
        <w:r w:rsidR="005B1F07">
          <w:t>5</w:t>
        </w:r>
      </w:ins>
      <w:ins w:id="409" w:author="Ericsson" w:date="2018-04-09T16:21:00Z">
        <w:r>
          <w:t>.2).</w:t>
        </w:r>
      </w:ins>
    </w:p>
    <w:bookmarkEnd w:id="403"/>
    <w:p w14:paraId="437FEBE5" w14:textId="7094D792" w:rsidR="00500CF4" w:rsidRDefault="00500CF4" w:rsidP="00500CF4">
      <w:pPr>
        <w:pStyle w:val="Heading5"/>
        <w:rPr>
          <w:ins w:id="410" w:author="Ericsson" w:date="2018-04-09T16:21:00Z"/>
        </w:rPr>
      </w:pPr>
      <w:ins w:id="411" w:author="Ericsson" w:date="2018-04-09T16:21:00Z">
        <w:r>
          <w:t>6.X.4.</w:t>
        </w:r>
      </w:ins>
      <w:ins w:id="412" w:author="Hans" w:date="2018-04-16T18:07:00Z">
        <w:r w:rsidR="005B1F07">
          <w:t>5</w:t>
        </w:r>
      </w:ins>
      <w:ins w:id="413" w:author="Ericsson" w:date="2018-04-09T16:21:00Z">
        <w:r>
          <w:t>.1</w:t>
        </w:r>
        <w:r>
          <w:tab/>
        </w:r>
      </w:ins>
      <w:ins w:id="414" w:author="Ericsson" w:date="2018-04-10T14:44:00Z">
        <w:r w:rsidR="006507D2">
          <w:t>Event Subscription</w:t>
        </w:r>
      </w:ins>
      <w:ins w:id="415" w:author="Ericsson" w:date="2018-04-10T14:43:00Z">
        <w:r w:rsidR="006507D2">
          <w:t xml:space="preserve"> and </w:t>
        </w:r>
      </w:ins>
      <w:ins w:id="416" w:author="Ericsson" w:date="2018-04-09T16:21:00Z">
        <w:r>
          <w:t xml:space="preserve">Notification </w:t>
        </w:r>
      </w:ins>
      <w:ins w:id="417" w:author="Ericsson" w:date="2018-04-10T14:43:00Z">
        <w:r w:rsidR="006507D2">
          <w:t>of</w:t>
        </w:r>
      </w:ins>
      <w:ins w:id="418" w:author="Ericsson" w:date="2018-04-09T16:21:00Z">
        <w:r>
          <w:t xml:space="preserve"> UE reachability</w:t>
        </w:r>
      </w:ins>
    </w:p>
    <w:p w14:paraId="1D897ABF" w14:textId="77777777" w:rsidR="00500CF4" w:rsidRDefault="00500CF4" w:rsidP="00500CF4">
      <w:pPr>
        <w:rPr>
          <w:ins w:id="419" w:author="Ericsson" w:date="2018-04-09T16:21:00Z"/>
        </w:rPr>
      </w:pPr>
      <w:ins w:id="420" w:author="Ericsson" w:date="2018-04-09T16:21:00Z">
        <w:r w:rsidRPr="00D674EF">
          <w:t>If an SCS/AS wants to send downlink packet(s)</w:t>
        </w:r>
        <w:r>
          <w:t xml:space="preserve"> when UE becomes reachable</w:t>
        </w:r>
        <w:r w:rsidRPr="00D674EF">
          <w:t xml:space="preserve">, the SCS/AS can </w:t>
        </w:r>
        <w:r>
          <w:t>subscribe</w:t>
        </w:r>
        <w:r w:rsidRPr="00D674EF">
          <w:t xml:space="preserve"> </w:t>
        </w:r>
        <w:r>
          <w:t>for o</w:t>
        </w:r>
        <w:r w:rsidRPr="00D674EF">
          <w:t xml:space="preserve">ne-time "UE </w:t>
        </w:r>
        <w:r w:rsidRPr="00D674EF">
          <w:rPr>
            <w:noProof/>
          </w:rPr>
          <w:t>Reachability</w:t>
        </w:r>
        <w:r w:rsidRPr="00D674EF">
          <w:t xml:space="preserve">" monitoring event by </w:t>
        </w:r>
        <w:r>
          <w:t>following either Event Exposure using NEF specified in TS 23.502 clause 4.15.3, or Core Network Internal Event Exposure specified in TS 23.502 clause 4.15.4.</w:t>
        </w:r>
        <w:r w:rsidRPr="00D674EF">
          <w:t xml:space="preserve"> The SCS/AS sends the packet data when it receives notification that the UE is reachable. </w:t>
        </w:r>
      </w:ins>
    </w:p>
    <w:p w14:paraId="3E36C0F6" w14:textId="718B45B2" w:rsidR="00500CF4" w:rsidRDefault="00500CF4" w:rsidP="00500CF4">
      <w:pPr>
        <w:rPr>
          <w:ins w:id="421" w:author="Ericsson" w:date="2018-04-09T17:07:00Z"/>
          <w:lang w:eastAsia="zh-CN"/>
        </w:rPr>
      </w:pPr>
      <w:ins w:id="422" w:author="Ericsson" w:date="2018-04-09T16:21:00Z">
        <w:r>
          <w:rPr>
            <w:noProof/>
            <w:lang w:eastAsia="zh-CN"/>
          </w:rPr>
          <w:drawing>
            <wp:inline distT="0" distB="0" distL="0" distR="0" wp14:anchorId="7907A6A1" wp14:editId="200B6A57">
              <wp:extent cx="608647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ins>
    </w:p>
    <w:p w14:paraId="06FDBB2C" w14:textId="56C87593" w:rsidR="00074C35" w:rsidRDefault="00074C35" w:rsidP="00074C35">
      <w:pPr>
        <w:pStyle w:val="TF"/>
        <w:rPr>
          <w:ins w:id="423" w:author="Ericsson" w:date="2018-04-09T16:21:00Z"/>
        </w:rPr>
      </w:pPr>
      <w:ins w:id="424" w:author="Ericsson" w:date="2018-04-09T17:07:00Z">
        <w:r>
          <w:t xml:space="preserve">Figure: </w:t>
        </w:r>
      </w:ins>
      <w:ins w:id="425" w:author="Ericsson" w:date="2018-04-10T14:38:00Z">
        <w:r w:rsidR="00CF7867">
          <w:t>TS 23.50</w:t>
        </w:r>
      </w:ins>
      <w:ins w:id="426" w:author="Ericsson" w:date="2018-04-10T14:39:00Z">
        <w:r w:rsidR="00CF7867">
          <w:t>2</w:t>
        </w:r>
      </w:ins>
      <w:ins w:id="427" w:author="Ericsson" w:date="2018-04-10T14:38:00Z">
        <w:r w:rsidR="00CF7867">
          <w:t xml:space="preserve">: </w:t>
        </w:r>
      </w:ins>
      <w:ins w:id="428" w:author="Ericsson" w:date="2018-04-10T14:44:00Z">
        <w:r w:rsidR="006507D2">
          <w:t xml:space="preserve">Event Subscription </w:t>
        </w:r>
      </w:ins>
      <w:ins w:id="429" w:author="Ericsson" w:date="2018-04-09T17:10:00Z">
        <w:r>
          <w:t xml:space="preserve">of </w:t>
        </w:r>
      </w:ins>
      <w:ins w:id="430" w:author="Ericsson" w:date="2018-04-09T17:07:00Z">
        <w:r>
          <w:t>UE reachability</w:t>
        </w:r>
      </w:ins>
      <w:ins w:id="431" w:author="Ericsson" w:date="2018-04-09T17:10:00Z">
        <w:r>
          <w:t xml:space="preserve"> notification</w:t>
        </w:r>
      </w:ins>
    </w:p>
    <w:p w14:paraId="55957375" w14:textId="28904529" w:rsidR="00500CF4" w:rsidRDefault="00500CF4" w:rsidP="00500CF4">
      <w:pPr>
        <w:rPr>
          <w:ins w:id="432" w:author="Ericsson" w:date="2018-04-09T16:21:00Z"/>
        </w:rPr>
      </w:pPr>
      <w:ins w:id="433" w:author="Ericsson" w:date="2018-04-09T16:21:00Z">
        <w:r>
          <w:t xml:space="preserve">If UE is in CM-CONNECTED and RRC state is unknown (i.e. N2 notification procedure is not activated yet), the AMF shall trigger N2 Notification procedure to retrieve UE information from RAN, see TS 23.502 clause 4.8.3 for details. </w:t>
        </w:r>
      </w:ins>
    </w:p>
    <w:bookmarkStart w:id="434" w:name="_MON_1583585021"/>
    <w:bookmarkEnd w:id="434"/>
    <w:p w14:paraId="617B4464" w14:textId="19ACB5B5" w:rsidR="00500CF4" w:rsidRDefault="004B1237" w:rsidP="00500CF4">
      <w:pPr>
        <w:rPr>
          <w:ins w:id="435" w:author="Ericsson" w:date="2018-04-09T16:21:00Z"/>
        </w:rPr>
      </w:pPr>
      <w:ins w:id="436" w:author="Ericsson" w:date="2018-04-09T16:21:00Z">
        <w:r w:rsidRPr="00687A79">
          <w:object w:dxaOrig="8935" w:dyaOrig="3966" w14:anchorId="35906075">
            <v:shape id="_x0000_i1029" type="#_x0000_t75" style="width:481.6pt;height:197.65pt" o:ole="">
              <v:imagedata r:id="rId17" o:title=""/>
            </v:shape>
            <o:OLEObject Type="Embed" ProgID="Word.Picture.8" ShapeID="_x0000_i1029" DrawAspect="Content" ObjectID="_1585586366" r:id="rId18"/>
          </w:object>
        </w:r>
      </w:ins>
    </w:p>
    <w:p w14:paraId="50775C0A" w14:textId="3D3E8633" w:rsidR="00074C35" w:rsidRDefault="00074C35" w:rsidP="00074C35">
      <w:pPr>
        <w:pStyle w:val="TF"/>
        <w:rPr>
          <w:ins w:id="437" w:author="Ericsson" w:date="2018-04-09T17:06:00Z"/>
        </w:rPr>
      </w:pPr>
      <w:ins w:id="438" w:author="Ericsson" w:date="2018-04-09T17:06:00Z">
        <w:r>
          <w:t xml:space="preserve">Figure: </w:t>
        </w:r>
      </w:ins>
      <w:ins w:id="439" w:author="Ericsson" w:date="2018-04-10T14:45:00Z">
        <w:r w:rsidR="006507D2">
          <w:t>Event Subscription</w:t>
        </w:r>
      </w:ins>
      <w:ins w:id="440" w:author="Ericsson" w:date="2018-04-10T14:42:00Z">
        <w:r w:rsidR="006507D2">
          <w:t xml:space="preserve"> and </w:t>
        </w:r>
      </w:ins>
      <w:ins w:id="441" w:author="Ericsson" w:date="2018-04-09T17:09:00Z">
        <w:r>
          <w:t>Notification for UE reachability</w:t>
        </w:r>
      </w:ins>
    </w:p>
    <w:p w14:paraId="11F95F6B" w14:textId="6005425F" w:rsidR="00E44007" w:rsidRDefault="00E44007" w:rsidP="00E44007">
      <w:pPr>
        <w:pStyle w:val="EditorsNote"/>
        <w:rPr>
          <w:ins w:id="442" w:author="Ericsson" w:date="2018-04-10T10:17:00Z"/>
        </w:rPr>
      </w:pPr>
      <w:ins w:id="443" w:author="Ericsson" w:date="2018-04-10T10:17:00Z">
        <w:r>
          <w:t xml:space="preserve">Editor’s Note: Detailed steps </w:t>
        </w:r>
      </w:ins>
      <w:ins w:id="444" w:author="Ericsson" w:date="2018-04-10T10:18:00Z">
        <w:r>
          <w:t xml:space="preserve">and dependencies to KI Power saving </w:t>
        </w:r>
      </w:ins>
      <w:ins w:id="445" w:author="Ericsson" w:date="2018-04-10T10:17:00Z">
        <w:r>
          <w:t>are FFS.</w:t>
        </w:r>
      </w:ins>
    </w:p>
    <w:p w14:paraId="5F014D7F" w14:textId="3D8BAC06" w:rsidR="00500CF4" w:rsidRDefault="00500CF4" w:rsidP="00500CF4">
      <w:pPr>
        <w:rPr>
          <w:ins w:id="446" w:author="Ericsson" w:date="2018-04-10T10:16:00Z"/>
        </w:rPr>
      </w:pPr>
      <w:ins w:id="447" w:author="Ericsson" w:date="2018-04-09T16:21:00Z">
        <w:r w:rsidRPr="00D674EF">
          <w:t>If the SCS/AS optionally wants to fine-tune the delivery of the downlink data within the time-window when the UE is reachable, the SCS/AS can configure optional parameter</w:t>
        </w:r>
        <w:r>
          <w:t>s</w:t>
        </w:r>
        <w:r w:rsidRPr="00D674EF">
          <w:t xml:space="preserve"> with proper value (as </w:t>
        </w:r>
        <w:r>
          <w:t>described</w:t>
        </w:r>
        <w:r w:rsidRPr="00D674EF">
          <w:t xml:space="preserve"> in clause 6.</w:t>
        </w:r>
        <w:r>
          <w:t>X.4.2.3</w:t>
        </w:r>
        <w:r w:rsidRPr="00D674EF">
          <w:t>).</w:t>
        </w:r>
      </w:ins>
    </w:p>
    <w:p w14:paraId="5006E384" w14:textId="77777777" w:rsidR="00500CF4" w:rsidRPr="00D674EF" w:rsidRDefault="00500CF4" w:rsidP="00500CF4">
      <w:pPr>
        <w:rPr>
          <w:ins w:id="448" w:author="Ericsson" w:date="2018-04-09T16:21:00Z"/>
        </w:rPr>
      </w:pPr>
    </w:p>
    <w:p w14:paraId="33532BC0" w14:textId="00ADBD34" w:rsidR="00500CF4" w:rsidRDefault="00500CF4" w:rsidP="00500CF4">
      <w:pPr>
        <w:pStyle w:val="Heading5"/>
        <w:rPr>
          <w:ins w:id="449" w:author="Ericsson" w:date="2018-04-09T16:21:00Z"/>
        </w:rPr>
      </w:pPr>
      <w:ins w:id="450" w:author="Ericsson" w:date="2018-04-09T16:21:00Z">
        <w:r>
          <w:t>6.X.4.</w:t>
        </w:r>
      </w:ins>
      <w:ins w:id="451" w:author="Hans" w:date="2018-04-16T18:07:00Z">
        <w:r w:rsidR="005B1F07">
          <w:t>5</w:t>
        </w:r>
      </w:ins>
      <w:ins w:id="452" w:author="Ericsson" w:date="2018-04-09T16:21:00Z">
        <w:r>
          <w:t>.2</w:t>
        </w:r>
        <w:r>
          <w:tab/>
          <w:t>Notification of Availability after DDN failure</w:t>
        </w:r>
      </w:ins>
    </w:p>
    <w:p w14:paraId="18C234B4" w14:textId="77777777" w:rsidR="00500CF4" w:rsidRDefault="00500CF4" w:rsidP="00500CF4">
      <w:pPr>
        <w:rPr>
          <w:ins w:id="453" w:author="Ericsson" w:date="2018-04-09T16:21:00Z"/>
          <w:color w:val="auto"/>
          <w:lang w:eastAsia="en-US"/>
        </w:rPr>
      </w:pPr>
      <w:ins w:id="454" w:author="Ericsson" w:date="2018-04-09T16:21:00Z">
        <w:r>
          <w:t>If an SCS/AS wants to get notifications when the UE becomes reachable after a proceeding downlink data delivery failure, the SCS/AS can subscribe for the “Notification of availability after DDN failure” monitoring event.</w:t>
        </w:r>
      </w:ins>
    </w:p>
    <w:p w14:paraId="6D6C8999" w14:textId="77777777" w:rsidR="00500CF4" w:rsidRDefault="00500CF4" w:rsidP="00500CF4">
      <w:pPr>
        <w:rPr>
          <w:ins w:id="455" w:author="Ericsson" w:date="2018-04-09T16:21:00Z"/>
        </w:rPr>
      </w:pPr>
      <w:ins w:id="456" w:author="Ericsson" w:date="2018-04-09T16:21:00Z">
        <w:r>
          <w:t>This is a different monitoring event from the "UE Reachability" monitoring event specified in 6.X.4.2.1. This information is provided to the AMF at registration through subscription data, see clause 6.X.4.2.3. The AMF notes this and sets a Notify-on-available-after-DDN-failure flag after a DDN failure. If the flag is set when the UE next contacts the network, the serving node notifies the NEF that the UE is reachable and clears the flag.</w:t>
        </w:r>
      </w:ins>
    </w:p>
    <w:p w14:paraId="77E792DD" w14:textId="77777777" w:rsidR="00500CF4" w:rsidRDefault="00500CF4" w:rsidP="00500CF4">
      <w:pPr>
        <w:rPr>
          <w:ins w:id="457" w:author="Ericsson" w:date="2018-04-09T16:21:00Z"/>
        </w:rPr>
      </w:pPr>
      <w:ins w:id="458" w:author="Ericsson" w:date="2018-04-09T16:21:00Z">
        <w:r>
          <w:t xml:space="preserve">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w:t>
        </w:r>
        <w:r>
          <w:rPr>
            <w:noProof/>
          </w:rPr>
          <w:t>reachability</w:t>
        </w:r>
        <w:r>
          <w:t>.</w:t>
        </w:r>
      </w:ins>
    </w:p>
    <w:p w14:paraId="09FA11DD" w14:textId="4ED5D583" w:rsidR="00500CF4" w:rsidRPr="00EA0E89" w:rsidRDefault="00500CF4" w:rsidP="00500CF4">
      <w:pPr>
        <w:pStyle w:val="EditorsNote"/>
        <w:ind w:left="0" w:firstLine="0"/>
        <w:rPr>
          <w:ins w:id="459" w:author="Ericsson" w:date="2018-04-09T16:21:00Z"/>
          <w:color w:val="auto"/>
        </w:rPr>
      </w:pPr>
      <w:ins w:id="460" w:author="Ericsson" w:date="2018-04-09T16:21:00Z">
        <w:r w:rsidRPr="00EA0E89">
          <w:rPr>
            <w:color w:val="auto"/>
          </w:rPr>
          <w:t xml:space="preserve">For UE in CM-IDLE mode, </w:t>
        </w:r>
      </w:ins>
      <w:ins w:id="461" w:author="Ericsson" w:date="2018-04-09T17:06:00Z">
        <w:r w:rsidR="00074C35" w:rsidRPr="00EA0E89">
          <w:rPr>
            <w:color w:val="auto"/>
          </w:rPr>
          <w:t>the f</w:t>
        </w:r>
      </w:ins>
      <w:ins w:id="462" w:author="Ericsson" w:date="2018-04-09T16:21:00Z">
        <w:r w:rsidRPr="00EA0E89">
          <w:rPr>
            <w:color w:val="auto"/>
          </w:rPr>
          <w:t>igure below shows the flow of AMF providing UE availability to NEF/AF after DDN failure.</w:t>
        </w:r>
      </w:ins>
    </w:p>
    <w:bookmarkStart w:id="463" w:name="_Hlk509930910"/>
    <w:bookmarkStart w:id="464" w:name="_MON_1580145882"/>
    <w:bookmarkEnd w:id="464"/>
    <w:p w14:paraId="598BFC36" w14:textId="77777777" w:rsidR="00500CF4" w:rsidRPr="00D22EF3" w:rsidRDefault="00500CF4" w:rsidP="00500CF4">
      <w:pPr>
        <w:rPr>
          <w:ins w:id="465" w:author="Ericsson" w:date="2018-04-09T16:21:00Z"/>
        </w:rPr>
      </w:pPr>
      <w:ins w:id="466" w:author="Ericsson" w:date="2018-04-09T16:21:00Z">
        <w:r w:rsidRPr="00687A79">
          <w:object w:dxaOrig="9923" w:dyaOrig="6093" w14:anchorId="7ED1269E">
            <v:shape id="_x0000_i1030" type="#_x0000_t75" style="width:496.55pt;height:305.65pt" o:ole="">
              <v:imagedata r:id="rId19" o:title=""/>
            </v:shape>
            <o:OLEObject Type="Embed" ProgID="Word.Picture.8" ShapeID="_x0000_i1030" DrawAspect="Content" ObjectID="_1585586367" r:id="rId20"/>
          </w:object>
        </w:r>
      </w:ins>
      <w:bookmarkEnd w:id="463"/>
    </w:p>
    <w:p w14:paraId="6A5794E8" w14:textId="0C4E8B7A" w:rsidR="00500CF4" w:rsidRDefault="00500CF4" w:rsidP="00500CF4">
      <w:pPr>
        <w:pStyle w:val="TF"/>
        <w:rPr>
          <w:ins w:id="467" w:author="Ericsson" w:date="2018-04-09T16:21:00Z"/>
          <w:color w:val="auto"/>
          <w:lang w:eastAsia="x-none"/>
        </w:rPr>
      </w:pPr>
      <w:ins w:id="468" w:author="Ericsson" w:date="2018-04-09T16:21:00Z">
        <w:r>
          <w:t>Figure: Notification - Availability Notification after DDN Failure (CM-IDLE)</w:t>
        </w:r>
      </w:ins>
    </w:p>
    <w:p w14:paraId="3CF87AB2" w14:textId="77777777" w:rsidR="00500CF4" w:rsidRDefault="00500CF4" w:rsidP="00500CF4">
      <w:pPr>
        <w:pStyle w:val="B1"/>
        <w:rPr>
          <w:ins w:id="469" w:author="Ericsson" w:date="2018-04-09T16:21:00Z"/>
          <w:color w:val="auto"/>
          <w:lang w:eastAsia="x-none"/>
        </w:rPr>
      </w:pPr>
      <w:ins w:id="470" w:author="Ericsson" w:date="2018-04-09T16:21:00Z">
        <w:r>
          <w:t>1.</w:t>
        </w:r>
        <w:r>
          <w:tab/>
          <w:t>The application sends downlink data to UPF.</w:t>
        </w:r>
      </w:ins>
    </w:p>
    <w:p w14:paraId="2387E684" w14:textId="77777777" w:rsidR="00500CF4" w:rsidRDefault="00500CF4" w:rsidP="00500CF4">
      <w:pPr>
        <w:pStyle w:val="B1"/>
        <w:rPr>
          <w:ins w:id="471" w:author="Ericsson" w:date="2018-04-09T16:21:00Z"/>
        </w:rPr>
      </w:pPr>
      <w:ins w:id="472" w:author="Ericsson" w:date="2018-04-09T16:21:00Z">
        <w:r>
          <w:t>2.</w:t>
        </w:r>
        <w:r>
          <w:tab/>
          <w:t>The UPF sends a Downlink Data Notification (DDN) message to the SMF if there is no N3 tunnel.</w:t>
        </w:r>
      </w:ins>
    </w:p>
    <w:p w14:paraId="2FA3265A" w14:textId="77777777" w:rsidR="00500CF4" w:rsidRDefault="00500CF4" w:rsidP="00500CF4">
      <w:pPr>
        <w:pStyle w:val="B1"/>
        <w:rPr>
          <w:ins w:id="473" w:author="Ericsson" w:date="2018-04-09T16:21:00Z"/>
        </w:rPr>
      </w:pPr>
      <w:ins w:id="474" w:author="Ericsson" w:date="2018-04-09T16:21:00Z">
        <w:r>
          <w:t>3.</w:t>
        </w:r>
        <w:r>
          <w:tab/>
          <w:t>The SMF initiates Namf_Comm_N1N2MessageTransfer_Reqeust service towards AMF to setup N3 tunnel.</w:t>
        </w:r>
      </w:ins>
    </w:p>
    <w:p w14:paraId="210320B7" w14:textId="77777777" w:rsidR="00500CF4" w:rsidRDefault="00500CF4" w:rsidP="00500CF4">
      <w:pPr>
        <w:pStyle w:val="B1"/>
        <w:rPr>
          <w:ins w:id="475" w:author="Ericsson" w:date="2018-04-09T16:21:00Z"/>
        </w:rPr>
      </w:pPr>
      <w:ins w:id="476" w:author="Ericsson" w:date="2018-04-09T16:21:00Z">
        <w:r>
          <w:t>4.</w:t>
        </w:r>
        <w:r>
          <w:tab/>
          <w:t>The AMF check the UE reachability in CM-IDLE mode. If UE is not reachable, i.e. due to KI4 (such as PSM, MICO) or paging fails, The AMF send Namf_Comm_N1N2MessageTRansfer Response to indicate the failure</w:t>
        </w:r>
      </w:ins>
    </w:p>
    <w:p w14:paraId="100AD40A" w14:textId="77777777" w:rsidR="00500CF4" w:rsidRDefault="00500CF4" w:rsidP="00500CF4">
      <w:pPr>
        <w:pStyle w:val="B1"/>
        <w:rPr>
          <w:ins w:id="477" w:author="Ericsson" w:date="2018-04-09T16:21:00Z"/>
        </w:rPr>
      </w:pPr>
      <w:ins w:id="478" w:author="Ericsson" w:date="2018-04-09T16:21:00Z">
        <w:r>
          <w:t>5.</w:t>
        </w:r>
        <w:r>
          <w:tab/>
          <w:t>The SMF send DDN failure to UPF and the UPF discards data packets.</w:t>
        </w:r>
      </w:ins>
    </w:p>
    <w:p w14:paraId="0A754905" w14:textId="77777777" w:rsidR="00500CF4" w:rsidRDefault="00500CF4" w:rsidP="00500CF4">
      <w:pPr>
        <w:pStyle w:val="B1"/>
        <w:rPr>
          <w:ins w:id="479" w:author="Ericsson" w:date="2018-04-09T16:21:00Z"/>
        </w:rPr>
      </w:pPr>
      <w:ins w:id="480" w:author="Ericsson" w:date="2018-04-09T16:21:00Z">
        <w:r>
          <w:t>6.</w:t>
        </w:r>
        <w:r>
          <w:tab/>
          <w:t>The AMF shall set the “Notify on availability after DDN failure” flag.</w:t>
        </w:r>
      </w:ins>
    </w:p>
    <w:p w14:paraId="507EFFEF" w14:textId="77777777" w:rsidR="00500CF4" w:rsidRDefault="00500CF4" w:rsidP="00500CF4">
      <w:pPr>
        <w:pStyle w:val="B1"/>
        <w:rPr>
          <w:ins w:id="481" w:author="Ericsson" w:date="2018-04-09T16:21:00Z"/>
        </w:rPr>
      </w:pPr>
      <w:ins w:id="482" w:author="Ericsson" w:date="2018-04-09T16:21:00Z">
        <w:r>
          <w:t>7.</w:t>
        </w:r>
        <w:r>
          <w:tab/>
          <w:t>When UE enters CM-CONNECTED mode, the AMF notes that UE is available and that the Notify-on-availability-after-DDN-failure flag for the UE is set.</w:t>
        </w:r>
      </w:ins>
    </w:p>
    <w:p w14:paraId="332D59BA" w14:textId="77777777" w:rsidR="00500CF4" w:rsidRDefault="00500CF4" w:rsidP="00500CF4">
      <w:pPr>
        <w:pStyle w:val="B1"/>
        <w:rPr>
          <w:ins w:id="483" w:author="Ericsson" w:date="2018-04-09T16:21:00Z"/>
        </w:rPr>
      </w:pPr>
      <w:ins w:id="484" w:author="Ericsson" w:date="2018-04-09T16:21:00Z">
        <w:r>
          <w:t>8.</w:t>
        </w:r>
        <w:r>
          <w:tab/>
          <w:t xml:space="preserve">The AMF trigger Namf_EventExposure_Notification towards the NEF/Application. </w:t>
        </w:r>
      </w:ins>
    </w:p>
    <w:p w14:paraId="6DD80F9B" w14:textId="77777777" w:rsidR="00500CF4" w:rsidRDefault="00500CF4" w:rsidP="00500CF4">
      <w:pPr>
        <w:pStyle w:val="B1"/>
        <w:rPr>
          <w:ins w:id="485" w:author="Ericsson" w:date="2018-04-09T16:21:00Z"/>
        </w:rPr>
      </w:pPr>
      <w:ins w:id="486" w:author="Ericsson" w:date="2018-04-09T16:21:00Z">
        <w:r>
          <w:t>9.   The AMF also clear the Notify-on-availability-after-DDN-failure flag for the UE.</w:t>
        </w:r>
      </w:ins>
    </w:p>
    <w:p w14:paraId="48D900B7" w14:textId="0544EC2F" w:rsidR="00500CF4" w:rsidRPr="006041C4" w:rsidRDefault="00500CF4" w:rsidP="00CF7867">
      <w:pPr>
        <w:pStyle w:val="B1"/>
        <w:rPr>
          <w:ins w:id="487" w:author="Ericsson" w:date="2018-04-09T16:21:00Z"/>
        </w:rPr>
      </w:pPr>
      <w:ins w:id="488" w:author="Ericsson" w:date="2018-04-09T16:21:00Z">
        <w:r>
          <w:t>10.</w:t>
        </w:r>
        <w:r>
          <w:tab/>
          <w:t>The application realizes the UE is reachable and re-send data.</w:t>
        </w:r>
      </w:ins>
    </w:p>
    <w:p w14:paraId="47FD4EA3" w14:textId="77777777" w:rsidR="00500CF4" w:rsidRDefault="00500CF4" w:rsidP="00500CF4">
      <w:pPr>
        <w:rPr>
          <w:ins w:id="489" w:author="Ericsson" w:date="2018-04-09T16:21:00Z"/>
          <w:lang w:val="en-US"/>
        </w:rPr>
      </w:pPr>
      <w:ins w:id="490" w:author="Ericsson" w:date="2018-04-09T16:21:00Z">
        <w:r>
          <w:rPr>
            <w:lang w:val="en-US"/>
          </w:rP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6.X.4.2.3) or Patch Switch Request, AMF triggers notification to application.</w:t>
        </w:r>
      </w:ins>
    </w:p>
    <w:p w14:paraId="5BBE9B1B" w14:textId="0DE55C24" w:rsidR="00500CF4" w:rsidRPr="00F065F2" w:rsidRDefault="00CF7867" w:rsidP="00CF7867">
      <w:pPr>
        <w:rPr>
          <w:ins w:id="491" w:author="Ericsson" w:date="2018-04-09T16:21:00Z"/>
        </w:rPr>
      </w:pPr>
      <w:ins w:id="492" w:author="Ericsson" w:date="2018-04-10T14:32:00Z">
        <w:r>
          <w:t>The f</w:t>
        </w:r>
      </w:ins>
      <w:ins w:id="493" w:author="Ericsson" w:date="2018-04-09T16:21:00Z">
        <w:r w:rsidR="00500CF4">
          <w:t>igure below shows the flow of AMF providing UE availability to NEF/AF after DDN failure.</w:t>
        </w:r>
      </w:ins>
    </w:p>
    <w:p w14:paraId="3A51371F" w14:textId="77777777" w:rsidR="00500CF4" w:rsidRPr="00A8247E" w:rsidRDefault="00500CF4" w:rsidP="00500CF4">
      <w:pPr>
        <w:rPr>
          <w:ins w:id="494" w:author="Ericsson" w:date="2018-04-09T16:21:00Z"/>
        </w:rPr>
      </w:pPr>
    </w:p>
    <w:bookmarkStart w:id="495" w:name="_Hlk509931008"/>
    <w:bookmarkStart w:id="496" w:name="_MON_1584778937"/>
    <w:bookmarkEnd w:id="496"/>
    <w:p w14:paraId="58BC71B5" w14:textId="19967C23" w:rsidR="00500CF4" w:rsidRDefault="001D27F8" w:rsidP="00500CF4">
      <w:pPr>
        <w:rPr>
          <w:ins w:id="497" w:author="Ericsson" w:date="2018-04-09T16:21:00Z"/>
        </w:rPr>
      </w:pPr>
      <w:ins w:id="498" w:author="Ericsson" w:date="2018-04-09T16:21:00Z">
        <w:r w:rsidRPr="00687A79">
          <w:object w:dxaOrig="8935" w:dyaOrig="4817" w14:anchorId="38C36B7E">
            <v:shape id="_x0000_i1031" type="#_x0000_t75" style="width:481.6pt;height:241.15pt" o:ole="">
              <v:imagedata r:id="rId21" o:title=""/>
            </v:shape>
            <o:OLEObject Type="Embed" ProgID="Word.Picture.8" ShapeID="_x0000_i1031" DrawAspect="Content" ObjectID="_1585586368" r:id="rId22"/>
          </w:object>
        </w:r>
      </w:ins>
      <w:bookmarkStart w:id="499" w:name="_MON_1583586922"/>
      <w:bookmarkEnd w:id="495"/>
      <w:bookmarkEnd w:id="499"/>
    </w:p>
    <w:p w14:paraId="5063179A" w14:textId="77BF8FA5" w:rsidR="00500CF4" w:rsidRDefault="00500CF4" w:rsidP="00500CF4">
      <w:pPr>
        <w:pStyle w:val="TF"/>
        <w:rPr>
          <w:ins w:id="500" w:author="Ericsson" w:date="2018-04-09T16:21:00Z"/>
          <w:color w:val="auto"/>
          <w:lang w:eastAsia="x-none"/>
        </w:rPr>
      </w:pPr>
      <w:ins w:id="501" w:author="Ericsson" w:date="2018-04-09T16:21:00Z">
        <w:r>
          <w:t>Figure: Notification - Availability Notification after DDN Failure (</w:t>
        </w:r>
      </w:ins>
      <w:ins w:id="502" w:author="Ericsson" w:date="2018-04-10T14:27:00Z">
        <w:r w:rsidR="0052573C">
          <w:t xml:space="preserve">CM-CONNECTED / </w:t>
        </w:r>
      </w:ins>
      <w:ins w:id="503" w:author="Ericsson" w:date="2018-04-09T16:21:00Z">
        <w:r>
          <w:t>RRC-Inactive)</w:t>
        </w:r>
      </w:ins>
    </w:p>
    <w:p w14:paraId="048D498A" w14:textId="77777777" w:rsidR="00500CF4" w:rsidRDefault="00500CF4" w:rsidP="00500CF4">
      <w:pPr>
        <w:pStyle w:val="B1"/>
        <w:numPr>
          <w:ilvl w:val="0"/>
          <w:numId w:val="32"/>
        </w:numPr>
        <w:rPr>
          <w:ins w:id="504" w:author="Ericsson" w:date="2018-04-09T16:21:00Z"/>
        </w:rPr>
      </w:pPr>
      <w:ins w:id="505" w:author="Ericsson" w:date="2018-04-09T16:21:00Z">
        <w:r>
          <w:t>The application sends downlink data to UPF/RAN.</w:t>
        </w:r>
      </w:ins>
    </w:p>
    <w:p w14:paraId="3B4AD766" w14:textId="77777777" w:rsidR="00500CF4" w:rsidRDefault="00500CF4" w:rsidP="00500CF4">
      <w:pPr>
        <w:pStyle w:val="B1"/>
        <w:numPr>
          <w:ilvl w:val="0"/>
          <w:numId w:val="32"/>
        </w:numPr>
        <w:rPr>
          <w:ins w:id="506" w:author="Ericsson" w:date="2018-04-09T16:21:00Z"/>
        </w:rPr>
      </w:pPr>
      <w:ins w:id="507" w:author="Ericsson" w:date="2018-04-09T16:21:00Z">
        <w:r>
          <w:t>The RAN check the UE reachability in RRC_Inactive mode. If UE is not reachable, i.e. due to KI4 (such as eDRX) or RAN paging fails, The RAN send N2 Notificaiton to indicate the failure</w:t>
        </w:r>
      </w:ins>
    </w:p>
    <w:p w14:paraId="41363A99" w14:textId="000DB3D8" w:rsidR="00500CF4" w:rsidRDefault="00500CF4" w:rsidP="00500CF4">
      <w:pPr>
        <w:pStyle w:val="B1"/>
        <w:numPr>
          <w:ilvl w:val="0"/>
          <w:numId w:val="32"/>
        </w:numPr>
        <w:rPr>
          <w:ins w:id="508" w:author="Ericsson" w:date="2018-04-10T13:29:00Z"/>
        </w:rPr>
      </w:pPr>
      <w:ins w:id="509" w:author="Ericsson" w:date="2018-04-09T16:21:00Z">
        <w:r>
          <w:t>The AMF shall set the “Notify on availability after DDN failure” flag.</w:t>
        </w:r>
      </w:ins>
    </w:p>
    <w:p w14:paraId="28B9222A" w14:textId="28BEEDF0" w:rsidR="003D238A" w:rsidRDefault="003D238A" w:rsidP="003D238A">
      <w:pPr>
        <w:pStyle w:val="B1"/>
        <w:numPr>
          <w:ilvl w:val="0"/>
          <w:numId w:val="32"/>
        </w:numPr>
        <w:rPr>
          <w:ins w:id="510" w:author="Ericsson" w:date="2018-04-09T16:21:00Z"/>
          <w:lang w:eastAsia="ko-KR"/>
        </w:rPr>
      </w:pPr>
      <w:ins w:id="511" w:author="Ericsson" w:date="2018-04-10T13:29:00Z">
        <w:r>
          <w:rPr>
            <w:lang w:eastAsia="ko-KR"/>
          </w:rPr>
          <w:t xml:space="preserve">AMF may optionally send an event notification to the NEF and SCS/AS as a confirmation that the DL data in step 1 was received and that an </w:t>
        </w:r>
        <w:r w:rsidRPr="00F40B63">
          <w:rPr>
            <w:lang w:eastAsia="ko-KR"/>
          </w:rPr>
          <w:t>'Availability after DDN failure'</w:t>
        </w:r>
        <w:r>
          <w:rPr>
            <w:lang w:eastAsia="ko-KR"/>
          </w:rPr>
          <w:t xml:space="preserve"> notification will be sent as soon as the UE becomes available.</w:t>
        </w:r>
      </w:ins>
    </w:p>
    <w:p w14:paraId="5872D18D" w14:textId="6154BF09" w:rsidR="00500CF4" w:rsidRDefault="00500CF4" w:rsidP="00500CF4">
      <w:pPr>
        <w:pStyle w:val="B1"/>
        <w:numPr>
          <w:ilvl w:val="0"/>
          <w:numId w:val="32"/>
        </w:numPr>
        <w:rPr>
          <w:ins w:id="512" w:author="Ericsson" w:date="2018-04-09T16:21:00Z"/>
        </w:rPr>
      </w:pPr>
      <w:ins w:id="513" w:author="Ericsson" w:date="2018-04-09T16:21:00Z">
        <w:r>
          <w:t>When UE enters CM-CONNECTED mode (RAN notify AMF either through N2 notification in case same RAN node, or Path Switch Request in case of RAN node change), the AMF notes that UE is available and that the Notify-on-availability-after-DDN-failure flag for the UE is set (</w:t>
        </w:r>
      </w:ins>
      <w:ins w:id="514" w:author="Ericsson" w:date="2018-04-10T13:30:00Z">
        <w:r w:rsidR="003D238A">
          <w:t>by</w:t>
        </w:r>
      </w:ins>
      <w:ins w:id="515" w:author="Ericsson" w:date="2018-04-09T16:21:00Z">
        <w:r>
          <w:t xml:space="preserve"> step 3).</w:t>
        </w:r>
      </w:ins>
    </w:p>
    <w:p w14:paraId="47DE037C" w14:textId="753C101B" w:rsidR="00500CF4" w:rsidRDefault="00500CF4" w:rsidP="00500CF4">
      <w:pPr>
        <w:pStyle w:val="B1"/>
        <w:numPr>
          <w:ilvl w:val="0"/>
          <w:numId w:val="32"/>
        </w:numPr>
        <w:rPr>
          <w:ins w:id="516" w:author="Ericsson" w:date="2018-04-09T16:21:00Z"/>
        </w:rPr>
      </w:pPr>
      <w:ins w:id="517" w:author="Ericsson" w:date="2018-04-09T16:21:00Z">
        <w:r>
          <w:t xml:space="preserve">The AMF </w:t>
        </w:r>
      </w:ins>
      <w:ins w:id="518" w:author="Ericsson" w:date="2018-04-10T13:33:00Z">
        <w:r w:rsidR="003D238A">
          <w:t xml:space="preserve">clears the Notify-on-availability-after-DDN-failure flag for the UE and sends a </w:t>
        </w:r>
      </w:ins>
      <w:ins w:id="519" w:author="Ericsson" w:date="2018-04-09T16:21:00Z">
        <w:r>
          <w:t xml:space="preserve">Namf_EventExposure_Notification towards the NEF/Application. </w:t>
        </w:r>
      </w:ins>
    </w:p>
    <w:p w14:paraId="33FEF56C" w14:textId="2090FDC5" w:rsidR="00500CF4" w:rsidRDefault="00500CF4" w:rsidP="00500CF4">
      <w:pPr>
        <w:pStyle w:val="B1"/>
        <w:numPr>
          <w:ilvl w:val="0"/>
          <w:numId w:val="32"/>
        </w:numPr>
        <w:rPr>
          <w:ins w:id="520" w:author="Ericsson" w:date="2018-04-10T13:34:00Z"/>
        </w:rPr>
      </w:pPr>
      <w:ins w:id="521" w:author="Ericsson" w:date="2018-04-09T16:21:00Z">
        <w:r>
          <w:t xml:space="preserve">The application realizes the UE is reachable and re-send </w:t>
        </w:r>
      </w:ins>
      <w:ins w:id="522" w:author="Ericsson" w:date="2018-04-10T13:33:00Z">
        <w:r w:rsidR="003D238A">
          <w:t xml:space="preserve">downlink </w:t>
        </w:r>
      </w:ins>
      <w:ins w:id="523" w:author="Ericsson" w:date="2018-04-09T16:21:00Z">
        <w:r>
          <w:t>data.</w:t>
        </w:r>
      </w:ins>
    </w:p>
    <w:p w14:paraId="756422F0" w14:textId="2BBFABCE" w:rsidR="003D238A" w:rsidRDefault="003D238A" w:rsidP="00500CF4">
      <w:pPr>
        <w:pStyle w:val="B1"/>
        <w:numPr>
          <w:ilvl w:val="0"/>
          <w:numId w:val="32"/>
        </w:numPr>
        <w:rPr>
          <w:ins w:id="524" w:author="Ericsson" w:date="2018-04-09T16:21:00Z"/>
        </w:rPr>
      </w:pPr>
      <w:ins w:id="525" w:author="Ericsson" w:date="2018-04-10T13:34:00Z">
        <w:r>
          <w:rPr>
            <w:lang w:eastAsia="ko-KR"/>
          </w:rPr>
          <w:t>RAN moves the UE to RRC Inactive state.</w:t>
        </w:r>
      </w:ins>
    </w:p>
    <w:p w14:paraId="294B3393" w14:textId="1CDD1006" w:rsidR="00500CF4" w:rsidRDefault="00500CF4" w:rsidP="00500CF4">
      <w:pPr>
        <w:pStyle w:val="Heading5"/>
        <w:rPr>
          <w:ins w:id="526" w:author="Ericsson" w:date="2018-04-09T16:21:00Z"/>
        </w:rPr>
      </w:pPr>
      <w:ins w:id="527" w:author="Ericsson" w:date="2018-04-09T16:21:00Z">
        <w:r>
          <w:t>6.X.4.</w:t>
        </w:r>
      </w:ins>
      <w:ins w:id="528" w:author="Hans" w:date="2018-04-16T18:08:00Z">
        <w:r w:rsidR="005B1F07">
          <w:t>5</w:t>
        </w:r>
      </w:ins>
      <w:ins w:id="529" w:author="Ericsson" w:date="2018-04-09T16:21:00Z">
        <w:r>
          <w:t>.3</w:t>
        </w:r>
      </w:ins>
      <w:ins w:id="530" w:author="Ericsson" w:date="2018-04-09T17:01:00Z">
        <w:r w:rsidR="00FB2C86">
          <w:tab/>
        </w:r>
      </w:ins>
      <w:ins w:id="531" w:author="Ericsson" w:date="2018-04-09T16:21:00Z">
        <w:r>
          <w:t>Configuration for notification related approaches</w:t>
        </w:r>
      </w:ins>
    </w:p>
    <w:p w14:paraId="45066A57" w14:textId="410383CF" w:rsidR="00500CF4" w:rsidRDefault="00500CF4" w:rsidP="00FB2C86">
      <w:pPr>
        <w:pStyle w:val="Heading6"/>
        <w:rPr>
          <w:ins w:id="532" w:author="Ericsson" w:date="2018-04-09T16:21:00Z"/>
        </w:rPr>
      </w:pPr>
      <w:ins w:id="533" w:author="Ericsson" w:date="2018-04-09T16:21:00Z">
        <w:r>
          <w:t>6.X.4.</w:t>
        </w:r>
      </w:ins>
      <w:ins w:id="534" w:author="Hans" w:date="2018-04-16T18:08:00Z">
        <w:r w:rsidR="005B1F07">
          <w:t>5</w:t>
        </w:r>
      </w:ins>
      <w:ins w:id="535" w:author="Ericsson" w:date="2018-04-09T16:21:00Z">
        <w:r>
          <w:t>.3.1</w:t>
        </w:r>
      </w:ins>
      <w:ins w:id="536" w:author="Ericsson" w:date="2018-04-09T17:01:00Z">
        <w:r w:rsidR="00FB2C86">
          <w:tab/>
        </w:r>
      </w:ins>
      <w:ins w:id="537" w:author="Ericsson" w:date="2018-04-09T16:21:00Z">
        <w:r>
          <w:t>Configuration of notifications via UDM</w:t>
        </w:r>
      </w:ins>
    </w:p>
    <w:p w14:paraId="222A6094" w14:textId="42EED5B3" w:rsidR="00500CF4" w:rsidRDefault="0052573C" w:rsidP="00500CF4">
      <w:pPr>
        <w:rPr>
          <w:ins w:id="538" w:author="Ericsson" w:date="2018-04-09T16:21:00Z"/>
        </w:rPr>
      </w:pPr>
      <w:ins w:id="539" w:author="Ericsson" w:date="2018-04-10T14:27:00Z">
        <w:r>
          <w:t>The f</w:t>
        </w:r>
      </w:ins>
      <w:ins w:id="540" w:author="Ericsson" w:date="2018-04-09T16:21:00Z">
        <w:r w:rsidR="00500CF4">
          <w:t>igure below illustrates the procedure of configuring monitoring events parameters at the UDM or the AMF. The procedure is similar to external parameter provisioning in TS 23.502 clause 4.15.6.2</w:t>
        </w:r>
      </w:ins>
    </w:p>
    <w:p w14:paraId="4EC7C07E" w14:textId="77777777" w:rsidR="00500CF4" w:rsidRDefault="00500CF4" w:rsidP="00500CF4">
      <w:pPr>
        <w:rPr>
          <w:ins w:id="541" w:author="Ericsson" w:date="2018-04-09T16:21:00Z"/>
        </w:rPr>
      </w:pPr>
      <w:ins w:id="542" w:author="Ericsson" w:date="2018-04-09T16:21:00Z">
        <w:r>
          <w:t>The procedure is also used for replacing and deleting a monitoring event configuration.</w:t>
        </w:r>
      </w:ins>
    </w:p>
    <w:p w14:paraId="60307A7D" w14:textId="77777777" w:rsidR="00500CF4" w:rsidRDefault="00500CF4" w:rsidP="00500CF4">
      <w:pPr>
        <w:pStyle w:val="EditorsNote"/>
        <w:rPr>
          <w:ins w:id="543" w:author="Ericsson" w:date="2018-04-09T16:21:00Z"/>
          <w:lang w:val="en-US"/>
        </w:rPr>
      </w:pPr>
      <w:ins w:id="544" w:author="Ericsson" w:date="2018-04-09T16:21:00Z">
        <w:r>
          <w:t xml:space="preserve">Editor's Note: If this existing procedure shall be updated for </w:t>
        </w:r>
        <w:r>
          <w:rPr>
            <w:lang w:val="en-US"/>
          </w:rPr>
          <w:t>High Latency or a new procedure defined is FFS</w:t>
        </w:r>
      </w:ins>
    </w:p>
    <w:bookmarkStart w:id="545" w:name="_MON_1583241464"/>
    <w:bookmarkEnd w:id="545"/>
    <w:p w14:paraId="7C2B4FC8" w14:textId="77777777" w:rsidR="00500CF4" w:rsidRDefault="00500CF4" w:rsidP="00500CF4">
      <w:pPr>
        <w:rPr>
          <w:ins w:id="546" w:author="Ericsson" w:date="2018-04-09T16:21:00Z"/>
        </w:rPr>
      </w:pPr>
      <w:ins w:id="547" w:author="Ericsson" w:date="2018-04-09T16:21:00Z">
        <w:r w:rsidRPr="00050CA8">
          <w:object w:dxaOrig="8931" w:dyaOrig="3683" w14:anchorId="3BFF906C">
            <v:shape id="_x0000_i1032" type="#_x0000_t75" style="width:418.4pt;height:172.55pt" o:ole="">
              <v:imagedata r:id="rId23" o:title=""/>
            </v:shape>
            <o:OLEObject Type="Embed" ProgID="Word.Picture.8" ShapeID="_x0000_i1032" DrawAspect="Content" ObjectID="_1585586369" r:id="rId24"/>
          </w:object>
        </w:r>
      </w:ins>
    </w:p>
    <w:p w14:paraId="4058C66A" w14:textId="77777777" w:rsidR="00500CF4" w:rsidRDefault="00500CF4" w:rsidP="00500CF4">
      <w:pPr>
        <w:pStyle w:val="TF"/>
        <w:rPr>
          <w:ins w:id="548" w:author="Ericsson" w:date="2018-04-09T16:21:00Z"/>
        </w:rPr>
      </w:pPr>
      <w:ins w:id="549" w:author="Ericsson" w:date="2018-04-09T16:21:00Z">
        <w:r>
          <w:t>Figure: Monitoring event parameters configuration and deletion via UDM procedure</w:t>
        </w:r>
      </w:ins>
    </w:p>
    <w:p w14:paraId="28C0A5A1" w14:textId="77777777" w:rsidR="00500CF4" w:rsidRPr="00050CA8" w:rsidRDefault="00500CF4" w:rsidP="00500CF4">
      <w:pPr>
        <w:pStyle w:val="B1"/>
        <w:rPr>
          <w:ins w:id="550" w:author="Ericsson" w:date="2018-04-09T16:21:00Z"/>
          <w:rFonts w:eastAsia="SimSun"/>
        </w:rPr>
      </w:pPr>
      <w:ins w:id="551" w:author="Ericsson" w:date="2018-04-09T16:21:00Z">
        <w:r w:rsidRPr="00050CA8">
          <w:rPr>
            <w:rFonts w:eastAsia="SimSun"/>
          </w:rPr>
          <w:t>1.</w:t>
        </w:r>
        <w:r w:rsidRPr="00050CA8">
          <w:rPr>
            <w:rFonts w:eastAsia="SimSun"/>
          </w:rPr>
          <w:tab/>
          <w:t>AF</w:t>
        </w:r>
        <w:r>
          <w:rPr>
            <w:rFonts w:eastAsia="SimSun"/>
          </w:rPr>
          <w:t xml:space="preserve"> (SCS/AS)</w:t>
        </w:r>
        <w:r w:rsidRPr="00050CA8">
          <w:rPr>
            <w:rFonts w:eastAsia="SimSun"/>
          </w:rPr>
          <w:t xml:space="preserve"> provides one or more </w:t>
        </w:r>
        <w:r>
          <w:rPr>
            <w:rFonts w:eastAsia="SimSun"/>
          </w:rPr>
          <w:t xml:space="preserve">configuration </w:t>
        </w:r>
        <w:r w:rsidRPr="00050CA8">
          <w:rPr>
            <w:rFonts w:eastAsia="SimSun"/>
          </w:rPr>
          <w:t xml:space="preserve">parameter(s) </w:t>
        </w:r>
        <w:r>
          <w:rPr>
            <w:rFonts w:eastAsia="SimSun"/>
          </w:rPr>
          <w:t xml:space="preserve">related to monitoring even for HLCOM </w:t>
        </w:r>
        <w:r w:rsidRPr="00050CA8">
          <w:rPr>
            <w:rFonts w:eastAsia="SimSun"/>
          </w:rPr>
          <w:t>to be updated in Nnef_ParameterProvision_UpdateRequest to the NEF.</w:t>
        </w:r>
      </w:ins>
    </w:p>
    <w:p w14:paraId="019ED228" w14:textId="77777777" w:rsidR="00500CF4" w:rsidRDefault="00500CF4" w:rsidP="00500CF4">
      <w:pPr>
        <w:pStyle w:val="B1"/>
        <w:rPr>
          <w:ins w:id="552" w:author="Ericsson" w:date="2018-04-09T16:21:00Z"/>
          <w:rFonts w:eastAsia="SimSun"/>
        </w:rPr>
      </w:pPr>
      <w:ins w:id="553" w:author="Ericsson" w:date="2018-04-09T16:21:00Z">
        <w:r w:rsidRPr="00050CA8">
          <w:rPr>
            <w:rFonts w:eastAsia="SimSun"/>
          </w:rPr>
          <w:tab/>
          <w:t xml:space="preserve">The </w:t>
        </w:r>
        <w:r>
          <w:rPr>
            <w:rFonts w:eastAsia="SimSun"/>
          </w:rPr>
          <w:t>PU</w:t>
        </w:r>
        <w:r w:rsidRPr="00050CA8">
          <w:rPr>
            <w:rFonts w:eastAsia="SimSun"/>
          </w:rPr>
          <w:t>I identifies</w:t>
        </w:r>
        <w:r>
          <w:rPr>
            <w:rFonts w:eastAsia="SimSun"/>
          </w:rPr>
          <w:t xml:space="preserve"> </w:t>
        </w:r>
        <w:r w:rsidRPr="00050CA8">
          <w:rPr>
            <w:rFonts w:eastAsia="SimSun"/>
          </w:rPr>
          <w:t>the UE and the Transaction Reference ID identifies the transaction request between NEF and AF</w:t>
        </w:r>
        <w:r>
          <w:rPr>
            <w:rFonts w:eastAsia="SimSun"/>
          </w:rPr>
          <w:t xml:space="preserve"> (SCS/AS)</w:t>
        </w:r>
        <w:r w:rsidRPr="00050CA8">
          <w:rPr>
            <w:rFonts w:eastAsia="SimSun"/>
          </w:rPr>
          <w:t>.</w:t>
        </w:r>
        <w:r>
          <w:rPr>
            <w:rFonts w:eastAsia="SimSun"/>
          </w:rPr>
          <w:t xml:space="preserve"> </w:t>
        </w:r>
      </w:ins>
    </w:p>
    <w:p w14:paraId="44F0F2A4" w14:textId="77777777" w:rsidR="00500CF4" w:rsidRPr="00050CA8" w:rsidRDefault="00500CF4" w:rsidP="00500CF4">
      <w:pPr>
        <w:pStyle w:val="B1"/>
        <w:rPr>
          <w:ins w:id="554" w:author="Ericsson" w:date="2018-04-09T16:21:00Z"/>
          <w:rFonts w:eastAsia="SimSun"/>
        </w:rPr>
      </w:pPr>
      <w:ins w:id="555" w:author="Ericsson" w:date="2018-04-09T16:21:00Z">
        <w:r w:rsidRPr="00050CA8">
          <w:rPr>
            <w:rFonts w:eastAsia="SimSun"/>
          </w:rPr>
          <w:t>2.</w:t>
        </w:r>
        <w:r w:rsidRPr="00050CA8">
          <w:rPr>
            <w:rFonts w:eastAsia="SimSun"/>
          </w:rPr>
          <w:tab/>
          <w:t>If the AF</w:t>
        </w:r>
        <w:r>
          <w:rPr>
            <w:rFonts w:eastAsia="SimSun"/>
          </w:rPr>
          <w:t xml:space="preserve"> (SCS/AS)</w:t>
        </w:r>
        <w:r w:rsidRPr="00050CA8">
          <w:rPr>
            <w:rFonts w:eastAsia="SimSun"/>
          </w:rPr>
          <w:t xml:space="preserve">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r w:rsidRPr="00050CA8">
          <w:rPr>
            <w:rFonts w:eastAsia="SimSun"/>
          </w:rPr>
          <w:t>Update Request message, the message includes the provisioned data and NEF reference ID.</w:t>
        </w:r>
      </w:ins>
    </w:p>
    <w:p w14:paraId="6A995A90" w14:textId="77777777" w:rsidR="00500CF4" w:rsidRPr="00050CA8" w:rsidRDefault="00500CF4" w:rsidP="00500CF4">
      <w:pPr>
        <w:pStyle w:val="B1"/>
        <w:rPr>
          <w:ins w:id="556" w:author="Ericsson" w:date="2018-04-09T16:21:00Z"/>
        </w:rPr>
      </w:pPr>
      <w:ins w:id="557" w:author="Ericsson" w:date="2018-04-09T16:21:00Z">
        <w:r w:rsidRPr="00050CA8">
          <w:tab/>
          <w:t>If the requester is not authorised to provision data, then the NEF continues in step 4 indicating the reason to failure in Nnef_ParameterProvision_Update response.</w:t>
        </w:r>
      </w:ins>
    </w:p>
    <w:p w14:paraId="18343B94" w14:textId="77777777" w:rsidR="00500CF4" w:rsidRPr="00050CA8" w:rsidRDefault="00500CF4" w:rsidP="00500CF4">
      <w:pPr>
        <w:pStyle w:val="B1"/>
        <w:rPr>
          <w:ins w:id="558" w:author="Ericsson" w:date="2018-04-09T16:21:00Z"/>
          <w:rFonts w:eastAsia="SimSun"/>
        </w:rPr>
      </w:pPr>
      <w:ins w:id="559" w:author="Ericsson" w:date="2018-04-09T16:21:00Z">
        <w:r w:rsidRPr="00050CA8">
          <w:rPr>
            <w:rFonts w:eastAsia="SimSun"/>
          </w:rPr>
          <w:t>3.</w:t>
        </w:r>
        <w:r w:rsidRPr="00050CA8">
          <w:rPr>
            <w:rFonts w:eastAsia="SimSun"/>
          </w:rPr>
          <w:tab/>
        </w:r>
        <w:r w:rsidRPr="00050CA8">
          <w:rPr>
            <w:rFonts w:eastAsia="SimSun"/>
            <w:lang w:eastAsia="zh-CN"/>
          </w:rPr>
          <w:t>UDM/UDR resolves the PUI to SUPI</w:t>
        </w:r>
        <w:r>
          <w:rPr>
            <w:rFonts w:eastAsia="SimSun"/>
            <w:lang w:eastAsia="zh-CN"/>
          </w:rPr>
          <w:t xml:space="preserve"> </w:t>
        </w:r>
        <w:r w:rsidRPr="00050CA8">
          <w:rPr>
            <w:rFonts w:eastAsia="SimSun"/>
            <w:lang w:eastAsia="zh-CN"/>
          </w:rPr>
          <w:t xml:space="preserve">and stores the </w:t>
        </w:r>
        <w:r>
          <w:rPr>
            <w:rFonts w:eastAsia="SimSun"/>
            <w:lang w:eastAsia="zh-CN"/>
          </w:rPr>
          <w:t>monitoring events parameters</w:t>
        </w:r>
        <w:r w:rsidRPr="00050CA8">
          <w:rPr>
            <w:rFonts w:eastAsia="SimSun"/>
            <w:lang w:eastAsia="zh-CN"/>
          </w:rPr>
          <w:t xml:space="preserve"> as part of the subscription data and </w:t>
        </w:r>
        <w:r w:rsidRPr="00050CA8">
          <w:rPr>
            <w:rFonts w:eastAsia="SimSun"/>
          </w:rPr>
          <w:t>responds with Update response message.</w:t>
        </w:r>
      </w:ins>
    </w:p>
    <w:p w14:paraId="26DE5A82" w14:textId="77777777" w:rsidR="00500CF4" w:rsidRPr="00050CA8" w:rsidRDefault="00500CF4" w:rsidP="00500CF4">
      <w:pPr>
        <w:pStyle w:val="B1"/>
        <w:rPr>
          <w:ins w:id="560" w:author="Ericsson" w:date="2018-04-09T16:21:00Z"/>
          <w:rFonts w:eastAsia="SimSun"/>
        </w:rPr>
      </w:pPr>
      <w:ins w:id="561" w:author="Ericsson" w:date="2018-04-09T16:21:00Z">
        <w:r w:rsidRPr="00050CA8">
          <w:rPr>
            <w:rFonts w:eastAsia="SimSun"/>
          </w:rPr>
          <w:tab/>
          <w:t>If the SUPI cannot be derived from the PUI, then the Update Response indicates the reason in the cause value</w:t>
        </w:r>
      </w:ins>
    </w:p>
    <w:p w14:paraId="3B42FA7A" w14:textId="77777777" w:rsidR="00500CF4" w:rsidRPr="00050CA8" w:rsidRDefault="00500CF4" w:rsidP="00500CF4">
      <w:pPr>
        <w:pStyle w:val="B1"/>
        <w:rPr>
          <w:ins w:id="562" w:author="Ericsson" w:date="2018-04-09T16:21:00Z"/>
        </w:rPr>
      </w:pPr>
      <w:ins w:id="563" w:author="Ericsson" w:date="2018-04-09T16:21:00Z">
        <w:r w:rsidRPr="00050CA8">
          <w:rPr>
            <w:rFonts w:eastAsia="SimSun"/>
          </w:rPr>
          <w:t>4.</w:t>
        </w:r>
        <w:r w:rsidRPr="00050CA8">
          <w:rPr>
            <w:rFonts w:eastAsia="SimSun"/>
          </w:rPr>
          <w:tab/>
          <w:t xml:space="preserve">NEF responds the request with </w:t>
        </w:r>
        <w:r w:rsidRPr="00050CA8">
          <w:t>Nnef_ParameterProvision_update response</w:t>
        </w:r>
        <w:r w:rsidRPr="00050CA8">
          <w:rPr>
            <w:rFonts w:eastAsia="SimSun"/>
          </w:rPr>
          <w:t>. If the procedure failed, the cause value indicates the reason.</w:t>
        </w:r>
      </w:ins>
    </w:p>
    <w:p w14:paraId="138FFE94" w14:textId="77777777" w:rsidR="00500CF4" w:rsidRDefault="00500CF4" w:rsidP="00500CF4">
      <w:pPr>
        <w:pStyle w:val="B1"/>
        <w:rPr>
          <w:ins w:id="564" w:author="Ericsson" w:date="2018-04-09T16:21:00Z"/>
        </w:rPr>
      </w:pPr>
      <w:ins w:id="565" w:author="Ericsson" w:date="2018-04-09T16:21:00Z">
        <w:r w:rsidRPr="00050CA8">
          <w:rPr>
            <w:rFonts w:eastAsia="SimSun"/>
            <w:lang w:eastAsia="zh-CN"/>
          </w:rPr>
          <w:t>5</w:t>
        </w:r>
        <w:r w:rsidRPr="00050CA8">
          <w:rPr>
            <w:rFonts w:eastAsia="SimSun"/>
          </w:rPr>
          <w:t>.</w:t>
        </w:r>
        <w:r w:rsidRPr="00050CA8">
          <w:rPr>
            <w:rFonts w:eastAsia="SimSun"/>
          </w:rPr>
          <w:tab/>
          <w:t xml:space="preserve">UDM/UDR notifies </w:t>
        </w:r>
        <w:r>
          <w:rPr>
            <w:rFonts w:eastAsia="SimSun"/>
          </w:rPr>
          <w:t xml:space="preserve">the </w:t>
        </w:r>
        <w:r w:rsidRPr="00050CA8">
          <w:rPr>
            <w:rFonts w:eastAsia="SimSun"/>
          </w:rPr>
          <w:t xml:space="preserve">AMF of the updated subscriber data via </w:t>
        </w:r>
        <w:r w:rsidRPr="00050CA8">
          <w:t>Nudm_</w:t>
        </w:r>
        <w:r>
          <w:t>SDM</w:t>
        </w:r>
        <w:r w:rsidRPr="00050CA8">
          <w:t>_UpdateNotification Notify message.</w:t>
        </w:r>
      </w:ins>
    </w:p>
    <w:p w14:paraId="16262898" w14:textId="77777777" w:rsidR="00500CF4" w:rsidRDefault="00500CF4" w:rsidP="00500CF4">
      <w:pPr>
        <w:pStyle w:val="B1"/>
        <w:rPr>
          <w:ins w:id="566" w:author="Ericsson" w:date="2018-04-09T16:21:00Z"/>
        </w:rPr>
      </w:pPr>
      <w:ins w:id="567" w:author="Ericsson" w:date="2018-04-09T16:21:00Z">
        <w:r>
          <w:t xml:space="preserve">6. </w:t>
        </w:r>
        <w:r>
          <w:tab/>
          <w:t>The AMF handling according to 6.x.4.2.4</w:t>
        </w:r>
      </w:ins>
    </w:p>
    <w:p w14:paraId="50F004DE" w14:textId="42F5B8B1" w:rsidR="00500CF4" w:rsidRPr="004A2D4C" w:rsidRDefault="00500CF4" w:rsidP="00FB2C86">
      <w:pPr>
        <w:pStyle w:val="Heading6"/>
        <w:rPr>
          <w:ins w:id="568" w:author="Ericsson" w:date="2018-04-09T16:21:00Z"/>
        </w:rPr>
      </w:pPr>
      <w:ins w:id="569" w:author="Ericsson" w:date="2018-04-09T16:21:00Z">
        <w:r>
          <w:t>6.X.4.</w:t>
        </w:r>
      </w:ins>
      <w:ins w:id="570" w:author="Hans" w:date="2018-04-16T18:08:00Z">
        <w:r w:rsidR="005B1F07">
          <w:t>5</w:t>
        </w:r>
      </w:ins>
      <w:ins w:id="571" w:author="Ericsson" w:date="2018-04-09T16:21:00Z">
        <w:r>
          <w:t>.3.2</w:t>
        </w:r>
        <w:r>
          <w:tab/>
          <w:t>Configuration directly at AMF</w:t>
        </w:r>
      </w:ins>
    </w:p>
    <w:p w14:paraId="22F79496" w14:textId="77777777" w:rsidR="00500CF4" w:rsidRDefault="00500CF4" w:rsidP="00FB2C86">
      <w:pPr>
        <w:pStyle w:val="EditorsNote"/>
        <w:rPr>
          <w:ins w:id="572" w:author="Ericsson" w:date="2018-04-09T16:21:00Z"/>
        </w:rPr>
      </w:pPr>
      <w:ins w:id="573" w:author="Ericsson" w:date="2018-04-09T16:21:00Z">
        <w:r>
          <w:t>Editor's Note</w:t>
        </w:r>
        <w:r w:rsidRPr="00B319A9">
          <w:t xml:space="preserve">: </w:t>
        </w:r>
        <w:r>
          <w:t>It is FFS whether the existing procedure for configuration directly at the AMF in 23.502 is sufficient or if it needs updates for HLCOM.</w:t>
        </w:r>
      </w:ins>
    </w:p>
    <w:p w14:paraId="0F0C1377" w14:textId="31C4A6C5" w:rsidR="00500CF4" w:rsidRDefault="00500CF4" w:rsidP="00500CF4">
      <w:pPr>
        <w:pStyle w:val="Heading5"/>
        <w:rPr>
          <w:ins w:id="574" w:author="Ericsson" w:date="2018-04-09T16:21:00Z"/>
        </w:rPr>
      </w:pPr>
      <w:ins w:id="575" w:author="Ericsson" w:date="2018-04-09T16:21:00Z">
        <w:r>
          <w:t>6.X.4.</w:t>
        </w:r>
      </w:ins>
      <w:ins w:id="576" w:author="Hans" w:date="2018-04-16T18:08:00Z">
        <w:r w:rsidR="005B1F07">
          <w:t>5</w:t>
        </w:r>
      </w:ins>
      <w:ins w:id="577" w:author="Ericsson" w:date="2018-04-09T16:21:00Z">
        <w:r>
          <w:t>.4</w:t>
        </w:r>
        <w:r>
          <w:tab/>
          <w:t xml:space="preserve">AMF handling </w:t>
        </w:r>
        <w:r w:rsidRPr="004A2D4C">
          <w:t>to</w:t>
        </w:r>
        <w:r>
          <w:t xml:space="preserve"> trigger RAN notification</w:t>
        </w:r>
      </w:ins>
    </w:p>
    <w:p w14:paraId="5D536EF5" w14:textId="77777777" w:rsidR="00500CF4" w:rsidRDefault="00500CF4" w:rsidP="00500CF4">
      <w:pPr>
        <w:rPr>
          <w:ins w:id="578" w:author="Ericsson" w:date="2018-04-09T16:21:00Z"/>
        </w:rPr>
      </w:pPr>
      <w:ins w:id="579" w:author="Ericsson" w:date="2018-04-09T16:21:00Z">
        <w:r>
          <w:t>For UE in UE is in CM-IDLE, or CM-CONNECTED with RRC states known as RRC inactive, AMF triggers notification towards NEF as specified in 6.X.4.2.2 from step 8 when UE becomes RRC active (i.e. when AMF receives NAS signalling from UE or RAN indicates UE is in RRC active through N2 Notification procedure).</w:t>
        </w:r>
      </w:ins>
    </w:p>
    <w:p w14:paraId="64D485B8" w14:textId="77777777" w:rsidR="00500CF4" w:rsidRDefault="00500CF4" w:rsidP="00500CF4">
      <w:pPr>
        <w:rPr>
          <w:ins w:id="580" w:author="Ericsson" w:date="2018-04-09T16:21:00Z"/>
        </w:rPr>
      </w:pPr>
      <w:ins w:id="581" w:author="Ericsson" w:date="2018-04-09T16:21:00Z">
        <w:r>
          <w:t>For UE in CM-CONNECTED with RRC state known as RRC active, AMF immediately triggers notification procedure towards NEF as specified in 6.X.4.2.2 from step 8.</w:t>
        </w:r>
      </w:ins>
    </w:p>
    <w:p w14:paraId="481AC015" w14:textId="77777777" w:rsidR="00500CF4" w:rsidRDefault="00500CF4" w:rsidP="00500CF4">
      <w:pPr>
        <w:rPr>
          <w:ins w:id="582" w:author="Ericsson" w:date="2018-04-09T16:21:00Z"/>
        </w:rPr>
      </w:pPr>
      <w:ins w:id="583" w:author="Ericsson" w:date="2018-04-09T16:21:00Z">
        <w:r>
          <w:t xml:space="preserve">For UE in CM-CONNECTED with RRC state </w:t>
        </w:r>
        <w:r w:rsidRPr="00F000FE">
          <w:rPr>
            <w:i/>
          </w:rPr>
          <w:t>unknow</w:t>
        </w:r>
        <w:r>
          <w:rPr>
            <w:i/>
          </w:rPr>
          <w:t>n</w:t>
        </w:r>
        <w:r>
          <w:t xml:space="preserve">, AMF shall trigger the N2 Notification procedure to retrieve the UE RRC state info and act accordingly as specified above based on RRC states information from RAN. </w:t>
        </w:r>
      </w:ins>
    </w:p>
    <w:p w14:paraId="6A3BEAC6" w14:textId="77777777" w:rsidR="00500CF4" w:rsidRDefault="00500CF4" w:rsidP="00500CF4">
      <w:pPr>
        <w:pStyle w:val="Heading3"/>
        <w:rPr>
          <w:ins w:id="584" w:author="Ericsson" w:date="2018-04-09T16:21:00Z"/>
        </w:rPr>
      </w:pPr>
      <w:bookmarkStart w:id="585" w:name="_Toc500949102"/>
      <w:ins w:id="586" w:author="Ericsson" w:date="2018-04-09T16:21:00Z">
        <w:r>
          <w:t>6</w:t>
        </w:r>
        <w:r w:rsidRPr="00B97AC8">
          <w:t>.X.</w:t>
        </w:r>
        <w:r>
          <w:t>5</w:t>
        </w:r>
        <w:r w:rsidRPr="00B97AC8">
          <w:tab/>
          <w:t>Impact</w:t>
        </w:r>
        <w:r>
          <w:t>s</w:t>
        </w:r>
        <w:r w:rsidRPr="00B97AC8">
          <w:t xml:space="preserve"> on existing entities and interfaces</w:t>
        </w:r>
        <w:bookmarkEnd w:id="585"/>
      </w:ins>
    </w:p>
    <w:p w14:paraId="17AAAE82" w14:textId="0DF4CC70" w:rsidR="00500CF4" w:rsidRDefault="00500CF4" w:rsidP="00500CF4">
      <w:pPr>
        <w:keepLines/>
        <w:ind w:left="1135" w:hanging="851"/>
        <w:rPr>
          <w:color w:val="FF0000"/>
        </w:rPr>
      </w:pPr>
      <w:ins w:id="587" w:author="Ericsson" w:date="2018-04-09T16:21:00Z">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ins>
    </w:p>
    <w:p w14:paraId="4EA0AEBC" w14:textId="77777777" w:rsidR="00B154BF" w:rsidRDefault="00B154BF" w:rsidP="00B154BF">
      <w:pPr>
        <w:rPr>
          <w:ins w:id="588" w:author="CATT" w:date="2018-02-07T10:58:00Z"/>
          <w:rFonts w:eastAsia="SimSun"/>
          <w:lang w:eastAsia="zh-CN"/>
        </w:rPr>
      </w:pPr>
      <w:ins w:id="589" w:author="CATT" w:date="2018-02-07T10:57:00Z">
        <w:r>
          <w:rPr>
            <w:rFonts w:eastAsia="SimSun"/>
            <w:lang w:eastAsia="zh-CN"/>
          </w:rPr>
          <w:lastRenderedPageBreak/>
          <w:t>T</w:t>
        </w:r>
        <w:r>
          <w:rPr>
            <w:rFonts w:eastAsia="SimSun" w:hint="eastAsia"/>
            <w:lang w:eastAsia="zh-CN"/>
          </w:rPr>
          <w:t xml:space="preserve">he AMF, SMF and UPF are enhanced to support </w:t>
        </w:r>
      </w:ins>
      <w:ins w:id="590" w:author="CATT" w:date="2018-02-07T10:58:00Z">
        <w:r>
          <w:rPr>
            <w:rFonts w:eastAsia="SimSun" w:hint="eastAsia"/>
            <w:lang w:eastAsia="zh-CN"/>
          </w:rPr>
          <w:t>extended buffering as described in clause 6.X.4.</w:t>
        </w:r>
      </w:ins>
    </w:p>
    <w:p w14:paraId="055C31BA" w14:textId="53D1844E" w:rsidR="00B154BF" w:rsidRDefault="00B154BF" w:rsidP="00B154BF">
      <w:pPr>
        <w:rPr>
          <w:ins w:id="591" w:author="Hans" w:date="2018-04-18T17:12:00Z"/>
          <w:rFonts w:eastAsia="SimSun"/>
          <w:lang w:eastAsia="zh-CN"/>
        </w:rPr>
      </w:pPr>
      <w:ins w:id="592" w:author="CATT" w:date="2018-02-07T10:58:00Z">
        <w:r>
          <w:rPr>
            <w:rFonts w:eastAsia="SimSun"/>
            <w:lang w:eastAsia="zh-CN"/>
          </w:rPr>
          <w:t>T</w:t>
        </w:r>
        <w:r>
          <w:rPr>
            <w:rFonts w:eastAsia="SimSun" w:hint="eastAsia"/>
            <w:lang w:eastAsia="zh-CN"/>
          </w:rPr>
          <w:t xml:space="preserve">he N11 and N4 interfaces are enhanced to support </w:t>
        </w:r>
      </w:ins>
      <w:ins w:id="593" w:author="CATT" w:date="2018-02-07T10:59:00Z">
        <w:r>
          <w:rPr>
            <w:rFonts w:eastAsia="SimSun" w:hint="eastAsia"/>
            <w:lang w:eastAsia="zh-CN"/>
          </w:rPr>
          <w:t>extended buffering as described in clause 6.X.4.</w:t>
        </w:r>
      </w:ins>
    </w:p>
    <w:p w14:paraId="036FA21A" w14:textId="13E1C19A" w:rsidR="000C2FBC" w:rsidRDefault="000C2FBC" w:rsidP="000C2FBC">
      <w:pPr>
        <w:rPr>
          <w:ins w:id="594" w:author="Hans" w:date="2018-04-18T17:12:00Z"/>
          <w:rFonts w:eastAsia="SimSun"/>
          <w:lang w:eastAsia="zh-CN"/>
        </w:rPr>
      </w:pPr>
      <w:ins w:id="595" w:author="Hans" w:date="2018-04-18T17:12:00Z">
        <w:r>
          <w:rPr>
            <w:rFonts w:eastAsia="SimSun"/>
            <w:lang w:eastAsia="zh-CN"/>
          </w:rPr>
          <w:t>T</w:t>
        </w:r>
        <w:r>
          <w:rPr>
            <w:rFonts w:eastAsia="SimSun" w:hint="eastAsia"/>
            <w:lang w:eastAsia="zh-CN"/>
          </w:rPr>
          <w:t>he AMF</w:t>
        </w:r>
        <w:r>
          <w:rPr>
            <w:rFonts w:eastAsia="SimSun"/>
            <w:lang w:eastAsia="zh-CN"/>
          </w:rPr>
          <w:t xml:space="preserve"> </w:t>
        </w:r>
        <w:r>
          <w:rPr>
            <w:rFonts w:eastAsia="SimSun" w:hint="eastAsia"/>
            <w:lang w:eastAsia="zh-CN"/>
          </w:rPr>
          <w:t xml:space="preserve">and </w:t>
        </w:r>
        <w:r>
          <w:rPr>
            <w:rFonts w:eastAsia="SimSun"/>
            <w:lang w:eastAsia="zh-CN"/>
          </w:rPr>
          <w:t>NEF</w:t>
        </w:r>
        <w:r>
          <w:rPr>
            <w:rFonts w:eastAsia="SimSun" w:hint="eastAsia"/>
            <w:lang w:eastAsia="zh-CN"/>
          </w:rPr>
          <w:t xml:space="preserve"> are enhanced to support </w:t>
        </w:r>
        <w:r>
          <w:rPr>
            <w:rFonts w:eastAsia="SimSun"/>
            <w:lang w:eastAsia="zh-CN"/>
          </w:rPr>
          <w:t>Notification procedures</w:t>
        </w:r>
        <w:r>
          <w:rPr>
            <w:rFonts w:eastAsia="SimSun" w:hint="eastAsia"/>
            <w:lang w:eastAsia="zh-CN"/>
          </w:rPr>
          <w:t xml:space="preserve"> as described in clause 6.X.4.</w:t>
        </w:r>
      </w:ins>
    </w:p>
    <w:p w14:paraId="03538F2D" w14:textId="77777777" w:rsidR="00B154BF" w:rsidRDefault="00B154BF" w:rsidP="00500CF4">
      <w:pPr>
        <w:keepLines/>
        <w:ind w:left="1135" w:hanging="851"/>
        <w:rPr>
          <w:ins w:id="596" w:author="Ericsson" w:date="2018-04-09T16:21:00Z"/>
          <w:color w:val="FF0000"/>
        </w:rPr>
      </w:pPr>
    </w:p>
    <w:p w14:paraId="09F57F61" w14:textId="77777777" w:rsidR="00500CF4" w:rsidRDefault="00500CF4" w:rsidP="00500CF4">
      <w:pPr>
        <w:pStyle w:val="Heading3"/>
        <w:rPr>
          <w:ins w:id="597" w:author="Ericsson" w:date="2018-04-09T16:21:00Z"/>
        </w:rPr>
      </w:pPr>
      <w:bookmarkStart w:id="598" w:name="_Toc500949103"/>
      <w:bookmarkStart w:id="599" w:name="_Hlk500857602"/>
      <w:ins w:id="600" w:author="Ericsson" w:date="2018-04-09T16:21:00Z">
        <w:r>
          <w:t>6</w:t>
        </w:r>
        <w:r w:rsidRPr="00B97AC8">
          <w:t>.X.</w:t>
        </w:r>
        <w:r>
          <w:t>6</w:t>
        </w:r>
        <w:r w:rsidRPr="00B97AC8">
          <w:tab/>
        </w:r>
        <w:r>
          <w:t>Evaluation</w:t>
        </w:r>
        <w:bookmarkEnd w:id="598"/>
      </w:ins>
    </w:p>
    <w:bookmarkEnd w:id="599"/>
    <w:p w14:paraId="2A247106" w14:textId="77777777" w:rsidR="00500CF4" w:rsidRDefault="00500CF4" w:rsidP="00500CF4">
      <w:pPr>
        <w:keepLines/>
        <w:ind w:left="1135" w:hanging="851"/>
        <w:rPr>
          <w:ins w:id="601" w:author="Ericsson" w:date="2018-04-09T16:21:00Z"/>
          <w:color w:val="FF0000"/>
        </w:rPr>
      </w:pPr>
      <w:ins w:id="602" w:author="Ericsson" w:date="2018-04-09T16:21: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14:paraId="7451055E" w14:textId="77777777" w:rsidR="00CE5641" w:rsidRPr="00166C2D" w:rsidRDefault="00CE5641" w:rsidP="00840254">
      <w:pPr>
        <w:rPr>
          <w:lang w:eastAsia="ko-KR"/>
        </w:rPr>
      </w:pPr>
    </w:p>
    <w:bookmarkEnd w:id="13"/>
    <w:bookmarkEnd w:id="14"/>
    <w:bookmarkEnd w:id="15"/>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10"/>
    <w:p w14:paraId="3C0908AD" w14:textId="77777777" w:rsidR="00E75B13" w:rsidRDefault="00E75B13" w:rsidP="0084246F">
      <w:pPr>
        <w:jc w:val="center"/>
        <w:rPr>
          <w:color w:val="FF0000"/>
          <w:sz w:val="44"/>
          <w:szCs w:val="44"/>
        </w:rPr>
      </w:pPr>
    </w:p>
    <w:sectPr w:rsidR="00E75B1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0462D" w14:textId="77777777" w:rsidR="00EC0A96" w:rsidRDefault="00EC0A96">
      <w:r>
        <w:separator/>
      </w:r>
    </w:p>
    <w:p w14:paraId="0630E599" w14:textId="77777777" w:rsidR="00EC0A96" w:rsidRDefault="00EC0A96"/>
  </w:endnote>
  <w:endnote w:type="continuationSeparator" w:id="0">
    <w:p w14:paraId="100DEA20" w14:textId="77777777" w:rsidR="00EC0A96" w:rsidRDefault="00EC0A96">
      <w:r>
        <w:continuationSeparator/>
      </w:r>
    </w:p>
    <w:p w14:paraId="00DB9257" w14:textId="77777777" w:rsidR="00EC0A96" w:rsidRDefault="00EC0A96"/>
  </w:endnote>
  <w:endnote w:type="continuationNotice" w:id="1">
    <w:p w14:paraId="78263F23" w14:textId="77777777" w:rsidR="00EC0A96" w:rsidRDefault="00EC0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0C2FBC" w:rsidRDefault="000C2FBC">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0C2FBC" w:rsidRDefault="000C2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0C2FBC" w:rsidRDefault="000C2F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D932" w14:textId="77777777" w:rsidR="00EC0A96" w:rsidRDefault="00EC0A96">
      <w:r>
        <w:separator/>
      </w:r>
    </w:p>
    <w:p w14:paraId="41B71CD2" w14:textId="77777777" w:rsidR="00EC0A96" w:rsidRDefault="00EC0A96"/>
  </w:footnote>
  <w:footnote w:type="continuationSeparator" w:id="0">
    <w:p w14:paraId="38364747" w14:textId="77777777" w:rsidR="00EC0A96" w:rsidRDefault="00EC0A96">
      <w:r>
        <w:continuationSeparator/>
      </w:r>
    </w:p>
    <w:p w14:paraId="155938D3" w14:textId="77777777" w:rsidR="00EC0A96" w:rsidRDefault="00EC0A96"/>
  </w:footnote>
  <w:footnote w:type="continuationNotice" w:id="1">
    <w:p w14:paraId="7A62E723" w14:textId="77777777" w:rsidR="00EC0A96" w:rsidRDefault="00EC0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0C2FBC" w:rsidRDefault="000C2FBC"/>
  <w:p w14:paraId="13DA3B86" w14:textId="77777777" w:rsidR="000C2FBC" w:rsidRDefault="000C2F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0C2FBC" w:rsidRDefault="000C2FB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3ECD32CA" w:rsidR="000C2FBC" w:rsidRDefault="000C2F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09BF">
      <w:rPr>
        <w:rFonts w:ascii="Arial" w:hAnsi="Arial" w:cs="Arial"/>
        <w:b/>
        <w:bCs/>
        <w:noProof/>
        <w:sz w:val="18"/>
      </w:rPr>
      <w:t>6</w:t>
    </w:r>
    <w:r>
      <w:rPr>
        <w:rFonts w:ascii="Arial" w:hAnsi="Arial" w:cs="Arial"/>
        <w:b/>
        <w:bCs/>
        <w:sz w:val="18"/>
      </w:rPr>
      <w:fldChar w:fldCharType="end"/>
    </w:r>
  </w:p>
  <w:p w14:paraId="0742F4A3" w14:textId="77777777" w:rsidR="000C2FBC" w:rsidRDefault="000C2F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0F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041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B23E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F28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EA4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48A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A02A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B055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AC48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1683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5A63DC"/>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8D7BB3"/>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1766D25"/>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23"/>
  </w:num>
  <w:num w:numId="3">
    <w:abstractNumId w:val="26"/>
  </w:num>
  <w:num w:numId="4">
    <w:abstractNumId w:val="21"/>
  </w:num>
  <w:num w:numId="5">
    <w:abstractNumId w:val="14"/>
  </w:num>
  <w:num w:numId="6">
    <w:abstractNumId w:val="11"/>
  </w:num>
  <w:num w:numId="7">
    <w:abstractNumId w:val="30"/>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5"/>
  </w:num>
  <w:num w:numId="26">
    <w:abstractNumId w:val="10"/>
  </w:num>
  <w:num w:numId="27">
    <w:abstractNumId w:val="34"/>
  </w:num>
  <w:num w:numId="28">
    <w:abstractNumId w:val="36"/>
  </w:num>
  <w:num w:numId="29">
    <w:abstractNumId w:val="28"/>
  </w:num>
  <w:num w:numId="30">
    <w:abstractNumId w:val="33"/>
  </w:num>
  <w:num w:numId="31">
    <w:abstractNumId w:val="29"/>
  </w:num>
  <w:num w:numId="32">
    <w:abstractNumId w:val="27"/>
  </w:num>
  <w:num w:numId="33">
    <w:abstractNumId w:val="18"/>
  </w:num>
  <w:num w:numId="34">
    <w:abstractNumId w:val="17"/>
  </w:num>
  <w:num w:numId="35">
    <w:abstractNumId w:val="19"/>
  </w:num>
  <w:num w:numId="36">
    <w:abstractNumId w:val="12"/>
  </w:num>
  <w:num w:numId="37">
    <w:abstractNumId w:val="20"/>
  </w:num>
  <w:num w:numId="38">
    <w:abstractNumId w:val="25"/>
  </w:num>
  <w:num w:numId="39">
    <w:abstractNumId w:val="31"/>
  </w:num>
  <w:num w:numId="4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w15:presenceInfo w15:providerId="None" w15:userId="Hans"/>
  </w15:person>
  <w15:person w15:author="Ericsson">
    <w15:presenceInfo w15:providerId="None" w15:userId="Ericsson"/>
  </w15:person>
  <w15:person w15:author="Eri_HR">
    <w15:presenceInfo w15:providerId="None" w15:userId="Eri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C35"/>
    <w:rsid w:val="00074DCA"/>
    <w:rsid w:val="000759A4"/>
    <w:rsid w:val="00077879"/>
    <w:rsid w:val="0007796D"/>
    <w:rsid w:val="00077D47"/>
    <w:rsid w:val="00080806"/>
    <w:rsid w:val="0008425C"/>
    <w:rsid w:val="00084DDB"/>
    <w:rsid w:val="000850FC"/>
    <w:rsid w:val="0009059E"/>
    <w:rsid w:val="0009381E"/>
    <w:rsid w:val="00095EC5"/>
    <w:rsid w:val="00096F74"/>
    <w:rsid w:val="000A13D8"/>
    <w:rsid w:val="000A1880"/>
    <w:rsid w:val="000A292E"/>
    <w:rsid w:val="000A2A1D"/>
    <w:rsid w:val="000A3766"/>
    <w:rsid w:val="000A3EDA"/>
    <w:rsid w:val="000A430F"/>
    <w:rsid w:val="000A6D3D"/>
    <w:rsid w:val="000B2139"/>
    <w:rsid w:val="000B3074"/>
    <w:rsid w:val="000B436A"/>
    <w:rsid w:val="000B5930"/>
    <w:rsid w:val="000C08AE"/>
    <w:rsid w:val="000C25A6"/>
    <w:rsid w:val="000C2FBC"/>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5256"/>
    <w:rsid w:val="000F53B7"/>
    <w:rsid w:val="000F65F6"/>
    <w:rsid w:val="00102612"/>
    <w:rsid w:val="00102B0D"/>
    <w:rsid w:val="001035AF"/>
    <w:rsid w:val="00105236"/>
    <w:rsid w:val="00106B4B"/>
    <w:rsid w:val="001100B2"/>
    <w:rsid w:val="00110849"/>
    <w:rsid w:val="001108DA"/>
    <w:rsid w:val="00110926"/>
    <w:rsid w:val="00116435"/>
    <w:rsid w:val="001226A6"/>
    <w:rsid w:val="00123493"/>
    <w:rsid w:val="00123DDE"/>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6F2"/>
    <w:rsid w:val="001929A6"/>
    <w:rsid w:val="00193213"/>
    <w:rsid w:val="00194120"/>
    <w:rsid w:val="00194D92"/>
    <w:rsid w:val="0019540C"/>
    <w:rsid w:val="00196F2E"/>
    <w:rsid w:val="001A0460"/>
    <w:rsid w:val="001A1CB2"/>
    <w:rsid w:val="001A267E"/>
    <w:rsid w:val="001A60AF"/>
    <w:rsid w:val="001B3DE6"/>
    <w:rsid w:val="001C4D27"/>
    <w:rsid w:val="001C6E50"/>
    <w:rsid w:val="001C7758"/>
    <w:rsid w:val="001D0871"/>
    <w:rsid w:val="001D15D5"/>
    <w:rsid w:val="001D27F8"/>
    <w:rsid w:val="001D2DF7"/>
    <w:rsid w:val="001D3C89"/>
    <w:rsid w:val="001D4059"/>
    <w:rsid w:val="001D5342"/>
    <w:rsid w:val="001D573A"/>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21A3"/>
    <w:rsid w:val="00213B19"/>
    <w:rsid w:val="00214719"/>
    <w:rsid w:val="00216BE9"/>
    <w:rsid w:val="00221F8C"/>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6E8E"/>
    <w:rsid w:val="00297966"/>
    <w:rsid w:val="002A05C7"/>
    <w:rsid w:val="002A09BD"/>
    <w:rsid w:val="002A42E7"/>
    <w:rsid w:val="002A43E1"/>
    <w:rsid w:val="002A474A"/>
    <w:rsid w:val="002A6E74"/>
    <w:rsid w:val="002B1FF2"/>
    <w:rsid w:val="002B2461"/>
    <w:rsid w:val="002B3979"/>
    <w:rsid w:val="002B77A3"/>
    <w:rsid w:val="002C24F6"/>
    <w:rsid w:val="002C4294"/>
    <w:rsid w:val="002C73B6"/>
    <w:rsid w:val="002C7DEC"/>
    <w:rsid w:val="002D00AA"/>
    <w:rsid w:val="002D0297"/>
    <w:rsid w:val="002E0C73"/>
    <w:rsid w:val="002E2938"/>
    <w:rsid w:val="002E6F7E"/>
    <w:rsid w:val="002E7C6F"/>
    <w:rsid w:val="002E7DF0"/>
    <w:rsid w:val="002F3682"/>
    <w:rsid w:val="003009BF"/>
    <w:rsid w:val="00300AB3"/>
    <w:rsid w:val="00302CEE"/>
    <w:rsid w:val="00304A85"/>
    <w:rsid w:val="00310FA5"/>
    <w:rsid w:val="00312D11"/>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1492"/>
    <w:rsid w:val="00363597"/>
    <w:rsid w:val="003643CE"/>
    <w:rsid w:val="00367B27"/>
    <w:rsid w:val="00367D16"/>
    <w:rsid w:val="0037110B"/>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447F"/>
    <w:rsid w:val="003C5592"/>
    <w:rsid w:val="003D0BC1"/>
    <w:rsid w:val="003D1D6E"/>
    <w:rsid w:val="003D238A"/>
    <w:rsid w:val="003E03D2"/>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4759F"/>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91637"/>
    <w:rsid w:val="00491D03"/>
    <w:rsid w:val="00492B08"/>
    <w:rsid w:val="004934E0"/>
    <w:rsid w:val="00493F4A"/>
    <w:rsid w:val="00493FEA"/>
    <w:rsid w:val="004976BF"/>
    <w:rsid w:val="00497E77"/>
    <w:rsid w:val="004A202A"/>
    <w:rsid w:val="004A2D4C"/>
    <w:rsid w:val="004A2E8B"/>
    <w:rsid w:val="004A63F0"/>
    <w:rsid w:val="004B1048"/>
    <w:rsid w:val="004B1237"/>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5B2"/>
    <w:rsid w:val="004F3A49"/>
    <w:rsid w:val="004F7B70"/>
    <w:rsid w:val="00500CAB"/>
    <w:rsid w:val="00500CF4"/>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2573C"/>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AD1"/>
    <w:rsid w:val="00571B84"/>
    <w:rsid w:val="00574E34"/>
    <w:rsid w:val="0058162E"/>
    <w:rsid w:val="00582AD9"/>
    <w:rsid w:val="005832C0"/>
    <w:rsid w:val="005833B5"/>
    <w:rsid w:val="00591586"/>
    <w:rsid w:val="005A00E3"/>
    <w:rsid w:val="005A1519"/>
    <w:rsid w:val="005A161B"/>
    <w:rsid w:val="005A335B"/>
    <w:rsid w:val="005A46C5"/>
    <w:rsid w:val="005A58E4"/>
    <w:rsid w:val="005A61E3"/>
    <w:rsid w:val="005A6C37"/>
    <w:rsid w:val="005A7A26"/>
    <w:rsid w:val="005B1F07"/>
    <w:rsid w:val="005B3C6C"/>
    <w:rsid w:val="005B5FEE"/>
    <w:rsid w:val="005C3F73"/>
    <w:rsid w:val="005C44E7"/>
    <w:rsid w:val="005C54AD"/>
    <w:rsid w:val="005C613F"/>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5D01"/>
    <w:rsid w:val="00647027"/>
    <w:rsid w:val="006507D2"/>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3957"/>
    <w:rsid w:val="006A4BD5"/>
    <w:rsid w:val="006A7601"/>
    <w:rsid w:val="006B2802"/>
    <w:rsid w:val="006B3CD7"/>
    <w:rsid w:val="006B4990"/>
    <w:rsid w:val="006B582A"/>
    <w:rsid w:val="006B7B40"/>
    <w:rsid w:val="006C035F"/>
    <w:rsid w:val="006C28E3"/>
    <w:rsid w:val="006C3F44"/>
    <w:rsid w:val="006C54E2"/>
    <w:rsid w:val="006C6211"/>
    <w:rsid w:val="006D3E11"/>
    <w:rsid w:val="006D7FA2"/>
    <w:rsid w:val="006E0462"/>
    <w:rsid w:val="006E3D31"/>
    <w:rsid w:val="006E53D6"/>
    <w:rsid w:val="006E7D0E"/>
    <w:rsid w:val="006F0E7B"/>
    <w:rsid w:val="006F11B3"/>
    <w:rsid w:val="006F2754"/>
    <w:rsid w:val="006F3F95"/>
    <w:rsid w:val="006F521F"/>
    <w:rsid w:val="006F76C3"/>
    <w:rsid w:val="006F7E90"/>
    <w:rsid w:val="00702016"/>
    <w:rsid w:val="00704344"/>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146"/>
    <w:rsid w:val="00751FC4"/>
    <w:rsid w:val="00754A5E"/>
    <w:rsid w:val="00754FB7"/>
    <w:rsid w:val="007553BD"/>
    <w:rsid w:val="00756DC1"/>
    <w:rsid w:val="007577A2"/>
    <w:rsid w:val="0076021C"/>
    <w:rsid w:val="007619A8"/>
    <w:rsid w:val="0076368F"/>
    <w:rsid w:val="00764B50"/>
    <w:rsid w:val="00764EB8"/>
    <w:rsid w:val="00765F8D"/>
    <w:rsid w:val="007666D0"/>
    <w:rsid w:val="007708AC"/>
    <w:rsid w:val="0077265B"/>
    <w:rsid w:val="00772EFF"/>
    <w:rsid w:val="00773726"/>
    <w:rsid w:val="00773E38"/>
    <w:rsid w:val="00776BE2"/>
    <w:rsid w:val="00783476"/>
    <w:rsid w:val="007864BA"/>
    <w:rsid w:val="00791A34"/>
    <w:rsid w:val="00795D86"/>
    <w:rsid w:val="007A02ED"/>
    <w:rsid w:val="007A189F"/>
    <w:rsid w:val="007A1B81"/>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4C2C"/>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279A0"/>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5A79"/>
    <w:rsid w:val="008464F7"/>
    <w:rsid w:val="00846592"/>
    <w:rsid w:val="00854333"/>
    <w:rsid w:val="00857667"/>
    <w:rsid w:val="00861DC6"/>
    <w:rsid w:val="00870C4B"/>
    <w:rsid w:val="0087421D"/>
    <w:rsid w:val="00876F3D"/>
    <w:rsid w:val="00885101"/>
    <w:rsid w:val="008952ED"/>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893"/>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2731"/>
    <w:rsid w:val="00910E42"/>
    <w:rsid w:val="00912C1E"/>
    <w:rsid w:val="00914577"/>
    <w:rsid w:val="00915146"/>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0616"/>
    <w:rsid w:val="009478C6"/>
    <w:rsid w:val="00950509"/>
    <w:rsid w:val="00965A64"/>
    <w:rsid w:val="00965C8C"/>
    <w:rsid w:val="0096756B"/>
    <w:rsid w:val="009717EA"/>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E7B42"/>
    <w:rsid w:val="009F095E"/>
    <w:rsid w:val="009F27DE"/>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2693"/>
    <w:rsid w:val="00A74B8A"/>
    <w:rsid w:val="00A751AD"/>
    <w:rsid w:val="00A76DB3"/>
    <w:rsid w:val="00A76F58"/>
    <w:rsid w:val="00A8247E"/>
    <w:rsid w:val="00A828CB"/>
    <w:rsid w:val="00A8758B"/>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1E3A"/>
    <w:rsid w:val="00AE210A"/>
    <w:rsid w:val="00AE26D9"/>
    <w:rsid w:val="00AE4E1B"/>
    <w:rsid w:val="00AE6C69"/>
    <w:rsid w:val="00AE7312"/>
    <w:rsid w:val="00B00955"/>
    <w:rsid w:val="00B04245"/>
    <w:rsid w:val="00B04D01"/>
    <w:rsid w:val="00B154BF"/>
    <w:rsid w:val="00B15F5E"/>
    <w:rsid w:val="00B21D3A"/>
    <w:rsid w:val="00B22696"/>
    <w:rsid w:val="00B237A6"/>
    <w:rsid w:val="00B24F19"/>
    <w:rsid w:val="00B27E05"/>
    <w:rsid w:val="00B34848"/>
    <w:rsid w:val="00B40ABC"/>
    <w:rsid w:val="00B414E6"/>
    <w:rsid w:val="00B46589"/>
    <w:rsid w:val="00B46CB8"/>
    <w:rsid w:val="00B52914"/>
    <w:rsid w:val="00B539B8"/>
    <w:rsid w:val="00B53F8A"/>
    <w:rsid w:val="00B54D40"/>
    <w:rsid w:val="00B56EF4"/>
    <w:rsid w:val="00B579D4"/>
    <w:rsid w:val="00B62C09"/>
    <w:rsid w:val="00B73149"/>
    <w:rsid w:val="00B736E7"/>
    <w:rsid w:val="00B73FDA"/>
    <w:rsid w:val="00B7431E"/>
    <w:rsid w:val="00B75F2E"/>
    <w:rsid w:val="00B761DD"/>
    <w:rsid w:val="00B762D8"/>
    <w:rsid w:val="00B7794F"/>
    <w:rsid w:val="00B77B0E"/>
    <w:rsid w:val="00B86998"/>
    <w:rsid w:val="00B87484"/>
    <w:rsid w:val="00B90FC9"/>
    <w:rsid w:val="00B92134"/>
    <w:rsid w:val="00B925FA"/>
    <w:rsid w:val="00B9705E"/>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3F20"/>
    <w:rsid w:val="00BF42C3"/>
    <w:rsid w:val="00BF438E"/>
    <w:rsid w:val="00BF54CC"/>
    <w:rsid w:val="00BF5B4E"/>
    <w:rsid w:val="00BF5CC5"/>
    <w:rsid w:val="00BF79FB"/>
    <w:rsid w:val="00C049CC"/>
    <w:rsid w:val="00C05F9F"/>
    <w:rsid w:val="00C0716D"/>
    <w:rsid w:val="00C07A10"/>
    <w:rsid w:val="00C14A37"/>
    <w:rsid w:val="00C157FF"/>
    <w:rsid w:val="00C170EA"/>
    <w:rsid w:val="00C22D1A"/>
    <w:rsid w:val="00C23B87"/>
    <w:rsid w:val="00C25448"/>
    <w:rsid w:val="00C25647"/>
    <w:rsid w:val="00C27C37"/>
    <w:rsid w:val="00C30062"/>
    <w:rsid w:val="00C3028C"/>
    <w:rsid w:val="00C3102F"/>
    <w:rsid w:val="00C31DEB"/>
    <w:rsid w:val="00C3281B"/>
    <w:rsid w:val="00C334CA"/>
    <w:rsid w:val="00C34CB1"/>
    <w:rsid w:val="00C376A8"/>
    <w:rsid w:val="00C37DD5"/>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858"/>
    <w:rsid w:val="00C7430F"/>
    <w:rsid w:val="00C74671"/>
    <w:rsid w:val="00C76658"/>
    <w:rsid w:val="00C86414"/>
    <w:rsid w:val="00C86E8A"/>
    <w:rsid w:val="00C8719E"/>
    <w:rsid w:val="00C872CD"/>
    <w:rsid w:val="00C90AA1"/>
    <w:rsid w:val="00C964C8"/>
    <w:rsid w:val="00CA0BF9"/>
    <w:rsid w:val="00CA107F"/>
    <w:rsid w:val="00CA222B"/>
    <w:rsid w:val="00CA648D"/>
    <w:rsid w:val="00CA6E17"/>
    <w:rsid w:val="00CA700A"/>
    <w:rsid w:val="00CA74A8"/>
    <w:rsid w:val="00CB0CD6"/>
    <w:rsid w:val="00CB1DCF"/>
    <w:rsid w:val="00CB50ED"/>
    <w:rsid w:val="00CB68F7"/>
    <w:rsid w:val="00CC07E6"/>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4C30"/>
    <w:rsid w:val="00CF4FDE"/>
    <w:rsid w:val="00CF776C"/>
    <w:rsid w:val="00CF7867"/>
    <w:rsid w:val="00D042F8"/>
    <w:rsid w:val="00D060B9"/>
    <w:rsid w:val="00D066DB"/>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4C04"/>
    <w:rsid w:val="00D6536B"/>
    <w:rsid w:val="00D67445"/>
    <w:rsid w:val="00D70A4A"/>
    <w:rsid w:val="00D71535"/>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D51"/>
    <w:rsid w:val="00DD6EB3"/>
    <w:rsid w:val="00DD72E0"/>
    <w:rsid w:val="00DD7403"/>
    <w:rsid w:val="00DE17FF"/>
    <w:rsid w:val="00DE1F76"/>
    <w:rsid w:val="00DE21E3"/>
    <w:rsid w:val="00DE2ED2"/>
    <w:rsid w:val="00DE56FA"/>
    <w:rsid w:val="00DF0C7C"/>
    <w:rsid w:val="00DF3B43"/>
    <w:rsid w:val="00DF678C"/>
    <w:rsid w:val="00DF7569"/>
    <w:rsid w:val="00DF7FB6"/>
    <w:rsid w:val="00E03421"/>
    <w:rsid w:val="00E05E62"/>
    <w:rsid w:val="00E10F7B"/>
    <w:rsid w:val="00E1320C"/>
    <w:rsid w:val="00E1667A"/>
    <w:rsid w:val="00E248CC"/>
    <w:rsid w:val="00E261D6"/>
    <w:rsid w:val="00E2699B"/>
    <w:rsid w:val="00E300E2"/>
    <w:rsid w:val="00E3026B"/>
    <w:rsid w:val="00E30A0F"/>
    <w:rsid w:val="00E3121E"/>
    <w:rsid w:val="00E35C42"/>
    <w:rsid w:val="00E42C59"/>
    <w:rsid w:val="00E44007"/>
    <w:rsid w:val="00E52681"/>
    <w:rsid w:val="00E555BA"/>
    <w:rsid w:val="00E63D13"/>
    <w:rsid w:val="00E674A4"/>
    <w:rsid w:val="00E67FFD"/>
    <w:rsid w:val="00E7505B"/>
    <w:rsid w:val="00E756A7"/>
    <w:rsid w:val="00E75B13"/>
    <w:rsid w:val="00E84C90"/>
    <w:rsid w:val="00E95070"/>
    <w:rsid w:val="00E951A4"/>
    <w:rsid w:val="00E9547A"/>
    <w:rsid w:val="00E96CAF"/>
    <w:rsid w:val="00EA0BD0"/>
    <w:rsid w:val="00EA0E89"/>
    <w:rsid w:val="00EA1499"/>
    <w:rsid w:val="00EA4EE8"/>
    <w:rsid w:val="00EA50AB"/>
    <w:rsid w:val="00EA5DF0"/>
    <w:rsid w:val="00EA77E5"/>
    <w:rsid w:val="00EB13EC"/>
    <w:rsid w:val="00EB226A"/>
    <w:rsid w:val="00EB3BB2"/>
    <w:rsid w:val="00EB40F7"/>
    <w:rsid w:val="00EC0A96"/>
    <w:rsid w:val="00EC0D75"/>
    <w:rsid w:val="00EC4E3F"/>
    <w:rsid w:val="00EC690E"/>
    <w:rsid w:val="00ED03DF"/>
    <w:rsid w:val="00ED1764"/>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3AE"/>
    <w:rsid w:val="00EF65FE"/>
    <w:rsid w:val="00EF67E5"/>
    <w:rsid w:val="00F000FE"/>
    <w:rsid w:val="00F00757"/>
    <w:rsid w:val="00F02514"/>
    <w:rsid w:val="00F039AA"/>
    <w:rsid w:val="00F04DDB"/>
    <w:rsid w:val="00F053A1"/>
    <w:rsid w:val="00F05650"/>
    <w:rsid w:val="00F058F3"/>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0786"/>
    <w:rsid w:val="00F51917"/>
    <w:rsid w:val="00F55132"/>
    <w:rsid w:val="00F555E5"/>
    <w:rsid w:val="00F55A95"/>
    <w:rsid w:val="00F55C67"/>
    <w:rsid w:val="00F657B5"/>
    <w:rsid w:val="00F6643E"/>
    <w:rsid w:val="00F67A38"/>
    <w:rsid w:val="00F67ED3"/>
    <w:rsid w:val="00F742FE"/>
    <w:rsid w:val="00F74466"/>
    <w:rsid w:val="00F758D9"/>
    <w:rsid w:val="00F81719"/>
    <w:rsid w:val="00F83918"/>
    <w:rsid w:val="00F84B41"/>
    <w:rsid w:val="00F874BD"/>
    <w:rsid w:val="00F90168"/>
    <w:rsid w:val="00F9126D"/>
    <w:rsid w:val="00F91E27"/>
    <w:rsid w:val="00FA12AE"/>
    <w:rsid w:val="00FA23B7"/>
    <w:rsid w:val="00FA26C7"/>
    <w:rsid w:val="00FA2B54"/>
    <w:rsid w:val="00FA50E4"/>
    <w:rsid w:val="00FA6198"/>
    <w:rsid w:val="00FB25EE"/>
    <w:rsid w:val="00FB2C86"/>
    <w:rsid w:val="00FB748E"/>
    <w:rsid w:val="00FB7F30"/>
    <w:rsid w:val="00FC0891"/>
    <w:rsid w:val="00FC3B94"/>
    <w:rsid w:val="00FC4236"/>
    <w:rsid w:val="00FC509E"/>
    <w:rsid w:val="00FC73FA"/>
    <w:rsid w:val="00FD1B34"/>
    <w:rsid w:val="00FD3583"/>
    <w:rsid w:val="00FD47E9"/>
    <w:rsid w:val="00FD4933"/>
    <w:rsid w:val="00FD4E4A"/>
    <w:rsid w:val="00FD5CA5"/>
    <w:rsid w:val="00FD6512"/>
    <w:rsid w:val="00FE17D9"/>
    <w:rsid w:val="00FE1BA2"/>
    <w:rsid w:val="00FE2895"/>
    <w:rsid w:val="00FE2C06"/>
    <w:rsid w:val="00FE31FA"/>
    <w:rsid w:val="00FE4417"/>
    <w:rsid w:val="00FE4966"/>
    <w:rsid w:val="00FE5ACC"/>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076E1-D379-478D-9106-4A2EAC5B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4950</Words>
  <Characters>26238</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cp:lastModifiedBy>
  <cp:revision>4</cp:revision>
  <cp:lastPrinted>2017-02-06T09:17:00Z</cp:lastPrinted>
  <dcterms:created xsi:type="dcterms:W3CDTF">2018-04-18T10:09:00Z</dcterms:created>
  <dcterms:modified xsi:type="dcterms:W3CDTF">2018-04-18T11:49:00Z</dcterms:modified>
</cp:coreProperties>
</file>